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6FCC" w:rsidRDefault="009B6FCC" w:rsidP="009B6FCC">
      <w:pPr>
        <w:rPr>
          <w:rFonts w:ascii="Times New Roman" w:hAnsi="Times New Roman" w:cs="Times New Roman"/>
        </w:rPr>
      </w:pPr>
    </w:p>
    <w:p w:rsidR="009B6FCC" w:rsidRDefault="009B6FCC" w:rsidP="009B6FCC">
      <w:pPr>
        <w:rPr>
          <w:rFonts w:ascii="Times New Roman" w:hAnsi="Times New Roman" w:cs="Times New Roman"/>
        </w:rPr>
      </w:pPr>
    </w:p>
    <w:p w:rsidR="009B6FCC" w:rsidRDefault="009B6FCC" w:rsidP="009B6FCC">
      <w:pPr>
        <w:rPr>
          <w:rFonts w:ascii="Times New Roman" w:hAnsi="Times New Roman" w:cs="Times New Roman"/>
        </w:rPr>
      </w:pPr>
    </w:p>
    <w:p w:rsidR="009B6FCC" w:rsidRDefault="009B6FCC" w:rsidP="009B6FCC">
      <w:pPr>
        <w:jc w:val="center"/>
        <w:rPr>
          <w:rFonts w:ascii="Times New Roman" w:hAnsi="Times New Roman" w:cs="Times New Roman"/>
        </w:rPr>
      </w:pPr>
    </w:p>
    <w:p w:rsidR="009B6FCC" w:rsidRDefault="009B6FCC" w:rsidP="009B6FCC">
      <w:pPr>
        <w:jc w:val="center"/>
        <w:rPr>
          <w:rFonts w:ascii="Times New Roman" w:hAnsi="Times New Roman" w:cs="Times New Roman"/>
        </w:rPr>
      </w:pPr>
    </w:p>
    <w:p w:rsidR="009B6FCC" w:rsidRDefault="009B6FCC" w:rsidP="009B6FCC">
      <w:pPr>
        <w:jc w:val="center"/>
        <w:rPr>
          <w:rFonts w:ascii="Times New Roman" w:hAnsi="Times New Roman" w:cs="Times New Roman"/>
        </w:rPr>
      </w:pPr>
    </w:p>
    <w:p w:rsidR="009B6FCC" w:rsidRDefault="009B6FCC" w:rsidP="009B6FCC">
      <w:pPr>
        <w:jc w:val="center"/>
        <w:rPr>
          <w:rFonts w:ascii="Times New Roman" w:hAnsi="Times New Roman" w:cs="Times New Roman"/>
        </w:rPr>
      </w:pPr>
      <w:r>
        <w:rPr>
          <w:rFonts w:ascii="Times New Roman" w:hAnsi="Times New Roman" w:cs="Times New Roman"/>
          <w:noProof/>
        </w:rPr>
        <w:drawing>
          <wp:inline distT="0" distB="0" distL="0" distR="0">
            <wp:extent cx="2425700" cy="16975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DD Final large jpe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30024" cy="1700594"/>
                    </a:xfrm>
                    <a:prstGeom prst="rect">
                      <a:avLst/>
                    </a:prstGeom>
                  </pic:spPr>
                </pic:pic>
              </a:graphicData>
            </a:graphic>
          </wp:inline>
        </w:drawing>
      </w:r>
    </w:p>
    <w:p w:rsidR="009B6FCC" w:rsidRDefault="009B6FCC" w:rsidP="009B6FCC">
      <w:pPr>
        <w:jc w:val="center"/>
        <w:rPr>
          <w:rFonts w:ascii="Times New Roman" w:hAnsi="Times New Roman" w:cs="Times New Roman"/>
        </w:rPr>
      </w:pPr>
    </w:p>
    <w:p w:rsidR="009B6FCC" w:rsidRDefault="009B6FCC" w:rsidP="009B6FCC">
      <w:pPr>
        <w:jc w:val="center"/>
        <w:rPr>
          <w:rFonts w:ascii="Times New Roman" w:hAnsi="Times New Roman" w:cs="Times New Roman"/>
        </w:rPr>
      </w:pPr>
    </w:p>
    <w:p w:rsidR="009B6FCC" w:rsidRDefault="009B6FCC" w:rsidP="009B6FCC">
      <w:pPr>
        <w:jc w:val="center"/>
        <w:rPr>
          <w:rFonts w:ascii="Times New Roman" w:hAnsi="Times New Roman" w:cs="Times New Roman"/>
        </w:rPr>
      </w:pPr>
    </w:p>
    <w:p w:rsidR="009B6FCC" w:rsidRDefault="009B6FCC" w:rsidP="00EC69F1">
      <w:pPr>
        <w:jc w:val="center"/>
        <w:rPr>
          <w:rFonts w:ascii="Times New Roman" w:hAnsi="Times New Roman" w:cs="Times New Roman"/>
        </w:rPr>
      </w:pPr>
      <w:r>
        <w:rPr>
          <w:rFonts w:ascii="Times New Roman" w:hAnsi="Times New Roman" w:cs="Times New Roman"/>
        </w:rPr>
        <w:t>State Set-Aside Proposal</w:t>
      </w:r>
    </w:p>
    <w:p w:rsidR="00AE67FF" w:rsidRDefault="00CB4D8F" w:rsidP="00EC69F1">
      <w:pPr>
        <w:jc w:val="center"/>
        <w:rPr>
          <w:rFonts w:ascii="Times New Roman" w:hAnsi="Times New Roman" w:cs="Times New Roman"/>
        </w:rPr>
      </w:pPr>
      <w:r>
        <w:rPr>
          <w:rFonts w:ascii="Times New Roman" w:hAnsi="Times New Roman" w:cs="Times New Roman"/>
        </w:rPr>
        <w:t>Document Destruction</w:t>
      </w:r>
      <w:r w:rsidR="00437C43">
        <w:rPr>
          <w:rFonts w:ascii="Times New Roman" w:hAnsi="Times New Roman" w:cs="Times New Roman"/>
        </w:rPr>
        <w:t>, Media Destruction &amp; Hard Drive Shredding</w:t>
      </w:r>
    </w:p>
    <w:p w:rsidR="00EC69F1" w:rsidRDefault="00437C43" w:rsidP="00EC69F1">
      <w:pPr>
        <w:jc w:val="center"/>
        <w:rPr>
          <w:rFonts w:ascii="Times New Roman" w:hAnsi="Times New Roman" w:cs="Times New Roman"/>
        </w:rPr>
      </w:pPr>
      <w:r>
        <w:rPr>
          <w:rFonts w:ascii="Times New Roman" w:hAnsi="Times New Roman" w:cs="Times New Roman"/>
        </w:rPr>
        <w:t>Mandatory</w:t>
      </w:r>
    </w:p>
    <w:p w:rsidR="00117BAD" w:rsidRDefault="00117BAD" w:rsidP="00EC69F1">
      <w:pPr>
        <w:jc w:val="center"/>
        <w:rPr>
          <w:rFonts w:ascii="Times New Roman" w:hAnsi="Times New Roman" w:cs="Times New Roman"/>
        </w:rPr>
      </w:pPr>
    </w:p>
    <w:p w:rsidR="00117BAD" w:rsidRPr="00117BAD" w:rsidRDefault="00117BAD" w:rsidP="00EC69F1">
      <w:pPr>
        <w:jc w:val="center"/>
        <w:rPr>
          <w:rFonts w:ascii="Times New Roman" w:hAnsi="Times New Roman" w:cs="Times New Roman"/>
          <w:b/>
          <w:sz w:val="32"/>
          <w:szCs w:val="32"/>
        </w:rPr>
      </w:pPr>
      <w:r w:rsidRPr="00117BAD">
        <w:rPr>
          <w:rFonts w:ascii="Times New Roman" w:hAnsi="Times New Roman" w:cs="Times New Roman"/>
          <w:b/>
          <w:sz w:val="32"/>
          <w:szCs w:val="32"/>
        </w:rPr>
        <w:t>CTR047044 Record Shredding and Destruction Services</w:t>
      </w:r>
    </w:p>
    <w:p w:rsidR="00AE67FF" w:rsidRPr="00647234" w:rsidRDefault="00AE67FF" w:rsidP="002607EC">
      <w:pPr>
        <w:rPr>
          <w:rFonts w:ascii="Times New Roman" w:hAnsi="Times New Roman" w:cs="Times New Roman"/>
        </w:rPr>
      </w:pPr>
    </w:p>
    <w:p w:rsidR="00DE3E59" w:rsidRPr="00BF31CD" w:rsidRDefault="00BF31CD" w:rsidP="00BF31CD">
      <w:pPr>
        <w:ind w:left="720" w:firstLine="720"/>
        <w:rPr>
          <w:rFonts w:ascii="Times New Roman" w:hAnsi="Times New Roman" w:cs="Times New Roman"/>
          <w:sz w:val="96"/>
          <w:szCs w:val="96"/>
        </w:rPr>
      </w:pPr>
      <w:r w:rsidRPr="00BF31CD">
        <w:rPr>
          <w:rFonts w:ascii="Times New Roman" w:hAnsi="Times New Roman" w:cs="Times New Roman"/>
          <w:b/>
          <w:sz w:val="96"/>
          <w:szCs w:val="96"/>
        </w:rPr>
        <w:t>Extension</w:t>
      </w:r>
      <w:r>
        <w:rPr>
          <w:rFonts w:ascii="Times New Roman" w:hAnsi="Times New Roman" w:cs="Times New Roman"/>
          <w:b/>
          <w:sz w:val="96"/>
          <w:szCs w:val="96"/>
        </w:rPr>
        <w:t xml:space="preserve"> of contract 2020-2021</w:t>
      </w:r>
    </w:p>
    <w:p w:rsidR="00DE3E59" w:rsidRDefault="00DE3E59" w:rsidP="002607EC">
      <w:pPr>
        <w:rPr>
          <w:rFonts w:ascii="Times New Roman" w:hAnsi="Times New Roman" w:cs="Times New Roman"/>
        </w:rPr>
      </w:pPr>
    </w:p>
    <w:p w:rsidR="00DE3E59" w:rsidRDefault="00DE3E59" w:rsidP="002607EC">
      <w:pPr>
        <w:rPr>
          <w:rFonts w:ascii="Times New Roman" w:hAnsi="Times New Roman" w:cs="Times New Roman"/>
        </w:rPr>
      </w:pPr>
    </w:p>
    <w:p w:rsidR="00437C43" w:rsidRDefault="00437C43" w:rsidP="002607EC">
      <w:pPr>
        <w:rPr>
          <w:rFonts w:ascii="Times New Roman" w:hAnsi="Times New Roman" w:cs="Times New Roman"/>
        </w:rPr>
      </w:pPr>
    </w:p>
    <w:p w:rsidR="00437C43" w:rsidRDefault="00437C43" w:rsidP="002607EC">
      <w:pPr>
        <w:rPr>
          <w:rFonts w:ascii="Times New Roman" w:hAnsi="Times New Roman" w:cs="Times New Roman"/>
        </w:rPr>
      </w:pPr>
    </w:p>
    <w:p w:rsidR="00437C43" w:rsidRDefault="00437C43" w:rsidP="002607EC">
      <w:pPr>
        <w:rPr>
          <w:rFonts w:ascii="Times New Roman" w:hAnsi="Times New Roman" w:cs="Times New Roman"/>
        </w:rPr>
      </w:pPr>
    </w:p>
    <w:p w:rsidR="00AC4F23" w:rsidRDefault="00AC4F23" w:rsidP="002607EC">
      <w:pPr>
        <w:rPr>
          <w:rFonts w:ascii="Times New Roman" w:hAnsi="Times New Roman" w:cs="Times New Roman"/>
        </w:rPr>
      </w:pPr>
    </w:p>
    <w:p w:rsidR="00AC4F23" w:rsidRDefault="00AC4F23" w:rsidP="002607EC">
      <w:pPr>
        <w:rPr>
          <w:rFonts w:ascii="Times New Roman" w:hAnsi="Times New Roman" w:cs="Times New Roman"/>
        </w:rPr>
      </w:pPr>
    </w:p>
    <w:p w:rsidR="00AC4F23" w:rsidRDefault="00AC4F23" w:rsidP="002607EC">
      <w:pPr>
        <w:rPr>
          <w:rFonts w:ascii="Times New Roman" w:hAnsi="Times New Roman" w:cs="Times New Roman"/>
        </w:rPr>
      </w:pPr>
    </w:p>
    <w:p w:rsidR="00AE67FF" w:rsidRPr="00647234" w:rsidRDefault="00770AB1" w:rsidP="002607EC">
      <w:pPr>
        <w:rPr>
          <w:rFonts w:ascii="Times New Roman" w:hAnsi="Times New Roman" w:cs="Times New Roman"/>
        </w:rPr>
      </w:pPr>
      <w:r w:rsidRPr="00647234">
        <w:rPr>
          <w:rFonts w:ascii="Times New Roman" w:hAnsi="Times New Roman" w:cs="Times New Roman"/>
        </w:rPr>
        <w:t>ASDD</w:t>
      </w:r>
      <w:r w:rsidR="00437C43">
        <w:rPr>
          <w:rFonts w:ascii="Times New Roman" w:hAnsi="Times New Roman" w:cs="Times New Roman"/>
        </w:rPr>
        <w:t xml:space="preserve"> Document Destruction</w:t>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r w:rsidR="00F5209E">
        <w:rPr>
          <w:rFonts w:ascii="Times New Roman" w:hAnsi="Times New Roman" w:cs="Times New Roman"/>
        </w:rPr>
        <w:tab/>
      </w:r>
    </w:p>
    <w:p w:rsidR="00F5209E" w:rsidRDefault="00770AB1" w:rsidP="00F5209E">
      <w:pPr>
        <w:rPr>
          <w:rFonts w:ascii="Times New Roman" w:hAnsi="Times New Roman" w:cs="Times New Roman"/>
        </w:rPr>
      </w:pPr>
      <w:r w:rsidRPr="00647234">
        <w:rPr>
          <w:rFonts w:ascii="Times New Roman" w:hAnsi="Times New Roman" w:cs="Times New Roman"/>
        </w:rPr>
        <w:t>225 W. Lodge Dr.</w:t>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p>
    <w:p w:rsidR="00F5209E" w:rsidRPr="00F5209E" w:rsidRDefault="00F5209E" w:rsidP="00F5209E">
      <w:pPr>
        <w:rPr>
          <w:rFonts w:ascii="Times New Roman" w:hAnsi="Times New Roman" w:cs="Times New Roman"/>
        </w:rPr>
      </w:pPr>
      <w:r w:rsidRPr="00F5209E">
        <w:rPr>
          <w:rFonts w:ascii="Times New Roman" w:hAnsi="Times New Roman" w:cs="Times New Roman"/>
        </w:rPr>
        <w:t>Tempe, AZ 85283</w:t>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p>
    <w:p w:rsidR="00F5209E" w:rsidRPr="00F5209E" w:rsidRDefault="00F5209E" w:rsidP="00F5209E">
      <w:pPr>
        <w:rPr>
          <w:rFonts w:ascii="Times New Roman" w:hAnsi="Times New Roman" w:cs="Times New Roman"/>
        </w:rPr>
      </w:pPr>
      <w:r w:rsidRPr="00F5209E">
        <w:rPr>
          <w:rFonts w:ascii="Times New Roman" w:hAnsi="Times New Roman" w:cs="Times New Roman"/>
        </w:rPr>
        <w:t>(480) 730-7228</w:t>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p>
    <w:p w:rsidR="00770AB1" w:rsidRPr="00647234" w:rsidRDefault="00F5209E" w:rsidP="005B5A39">
      <w:pPr>
        <w:rPr>
          <w:rFonts w:ascii="Times New Roman" w:hAnsi="Times New Roman" w:cs="Times New Roman"/>
        </w:rPr>
      </w:pPr>
      <w:r w:rsidRPr="00F5209E">
        <w:rPr>
          <w:rFonts w:ascii="Times New Roman" w:hAnsi="Times New Roman" w:cs="Times New Roman"/>
        </w:rPr>
        <w:t>Fax (480) 730-5214</w:t>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607EC" w:rsidRPr="00647234">
        <w:rPr>
          <w:rFonts w:ascii="Times New Roman" w:hAnsi="Times New Roman" w:cs="Times New Roman"/>
        </w:rPr>
        <w:t xml:space="preserve"> </w:t>
      </w:r>
    </w:p>
    <w:p w:rsidR="00770AB1" w:rsidRPr="00647234" w:rsidRDefault="00CF3642" w:rsidP="002607EC">
      <w:pPr>
        <w:rPr>
          <w:rFonts w:ascii="Times New Roman" w:hAnsi="Times New Roman" w:cs="Times New Roman"/>
        </w:rPr>
      </w:pPr>
      <w:hyperlink r:id="rId9" w:history="1">
        <w:r w:rsidR="00437C43" w:rsidRPr="00D846D5">
          <w:rPr>
            <w:rStyle w:val="Hyperlink"/>
            <w:rFonts w:ascii="Times New Roman" w:hAnsi="Times New Roman" w:cs="Times New Roman"/>
          </w:rPr>
          <w:t>www.shredasdd.org</w:t>
        </w:r>
      </w:hyperlink>
      <w:r w:rsidR="00437C43">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r w:rsidR="005B5A39">
        <w:rPr>
          <w:rFonts w:ascii="Times New Roman" w:hAnsi="Times New Roman" w:cs="Times New Roman"/>
        </w:rPr>
        <w:tab/>
      </w:r>
    </w:p>
    <w:p w:rsidR="00770AB1" w:rsidRPr="00647234" w:rsidRDefault="00CF3642" w:rsidP="002607EC">
      <w:pPr>
        <w:rPr>
          <w:rFonts w:ascii="Times New Roman" w:hAnsi="Times New Roman" w:cs="Times New Roman"/>
        </w:rPr>
      </w:pPr>
      <w:hyperlink r:id="rId10" w:history="1">
        <w:r w:rsidR="00437C43" w:rsidRPr="00D846D5">
          <w:rPr>
            <w:rStyle w:val="Hyperlink"/>
            <w:rFonts w:ascii="Times New Roman" w:hAnsi="Times New Roman" w:cs="Times New Roman"/>
          </w:rPr>
          <w:t>www.tch-az.com</w:t>
        </w:r>
      </w:hyperlink>
      <w:r w:rsidR="00437C43">
        <w:rPr>
          <w:rFonts w:ascii="Times New Roman" w:hAnsi="Times New Roman" w:cs="Times New Roman"/>
        </w:rPr>
        <w:tab/>
      </w:r>
    </w:p>
    <w:p w:rsidR="00AE67FF" w:rsidRPr="00647234" w:rsidRDefault="00AE67FF" w:rsidP="002607EC">
      <w:pPr>
        <w:rPr>
          <w:rFonts w:ascii="Times New Roman" w:hAnsi="Times New Roman" w:cs="Times New Roman"/>
        </w:rPr>
        <w:sectPr w:rsidR="00AE67FF" w:rsidRPr="00647234" w:rsidSect="00437C43">
          <w:headerReference w:type="default" r:id="rId11"/>
          <w:type w:val="continuous"/>
          <w:pgSz w:w="12240" w:h="15840"/>
          <w:pgMar w:top="1440" w:right="1440" w:bottom="1440" w:left="1440" w:header="720" w:footer="720" w:gutter="0"/>
          <w:cols w:space="720"/>
          <w:titlePg/>
          <w:docGrid w:linePitch="299"/>
        </w:sectPr>
      </w:pPr>
    </w:p>
    <w:p w:rsidR="00AE67FF" w:rsidRPr="00870A25" w:rsidRDefault="002607EC" w:rsidP="002607EC">
      <w:pPr>
        <w:rPr>
          <w:rFonts w:ascii="Times New Roman" w:hAnsi="Times New Roman" w:cs="Times New Roman"/>
          <w:b/>
        </w:rPr>
      </w:pPr>
      <w:r w:rsidRPr="00870A25">
        <w:rPr>
          <w:rFonts w:ascii="Times New Roman" w:hAnsi="Times New Roman" w:cs="Times New Roman"/>
          <w:b/>
        </w:rPr>
        <w:lastRenderedPageBreak/>
        <w:t>Executive Summary</w:t>
      </w:r>
    </w:p>
    <w:p w:rsidR="00AE67FF" w:rsidRPr="00647234" w:rsidRDefault="00AE67FF" w:rsidP="002607EC">
      <w:pPr>
        <w:rPr>
          <w:rFonts w:ascii="Times New Roman" w:hAnsi="Times New Roman" w:cs="Times New Roman"/>
        </w:rPr>
      </w:pPr>
    </w:p>
    <w:p w:rsidR="00AE67FF" w:rsidRPr="00647234" w:rsidRDefault="00AE67FF" w:rsidP="002607EC">
      <w:pPr>
        <w:rPr>
          <w:rFonts w:ascii="Times New Roman" w:hAnsi="Times New Roman" w:cs="Times New Roman"/>
        </w:rPr>
      </w:pPr>
    </w:p>
    <w:p w:rsidR="00770AB1" w:rsidRDefault="002607EC" w:rsidP="002607EC">
      <w:pPr>
        <w:rPr>
          <w:rFonts w:ascii="Times New Roman" w:hAnsi="Times New Roman" w:cs="Times New Roman"/>
        </w:rPr>
      </w:pPr>
      <w:r w:rsidRPr="00870A25">
        <w:rPr>
          <w:rFonts w:ascii="Times New Roman" w:hAnsi="Times New Roman" w:cs="Times New Roman"/>
          <w:b/>
        </w:rPr>
        <w:t>Proposal:</w:t>
      </w:r>
      <w:r w:rsidRPr="00647234">
        <w:rPr>
          <w:rFonts w:ascii="Times New Roman" w:hAnsi="Times New Roman" w:cs="Times New Roman"/>
        </w:rPr>
        <w:t xml:space="preserve"> </w:t>
      </w:r>
      <w:r w:rsidR="00770AB1" w:rsidRPr="00647234">
        <w:rPr>
          <w:rFonts w:ascii="Times New Roman" w:hAnsi="Times New Roman" w:cs="Times New Roman"/>
        </w:rPr>
        <w:t>ASDD</w:t>
      </w:r>
      <w:r w:rsidR="00F5209E">
        <w:rPr>
          <w:rFonts w:ascii="Times New Roman" w:hAnsi="Times New Roman" w:cs="Times New Roman"/>
        </w:rPr>
        <w:t xml:space="preserve"> request</w:t>
      </w:r>
      <w:r w:rsidRPr="00647234">
        <w:rPr>
          <w:rFonts w:ascii="Times New Roman" w:hAnsi="Times New Roman" w:cs="Times New Roman"/>
        </w:rPr>
        <w:t xml:space="preserve"> approval from the State Set-Aside Committee to provide</w:t>
      </w:r>
      <w:r w:rsidR="00770AB1" w:rsidRPr="00647234">
        <w:rPr>
          <w:rFonts w:ascii="Times New Roman" w:hAnsi="Times New Roman" w:cs="Times New Roman"/>
        </w:rPr>
        <w:t xml:space="preserve"> </w:t>
      </w:r>
      <w:r w:rsidR="00FD2A00">
        <w:rPr>
          <w:rFonts w:ascii="Times New Roman" w:hAnsi="Times New Roman" w:cs="Times New Roman"/>
        </w:rPr>
        <w:t xml:space="preserve">document destruction, media destruction &amp; hard drive shredding </w:t>
      </w:r>
      <w:r w:rsidR="00770AB1" w:rsidRPr="00647234">
        <w:rPr>
          <w:rFonts w:ascii="Times New Roman" w:hAnsi="Times New Roman" w:cs="Times New Roman"/>
        </w:rPr>
        <w:t>to</w:t>
      </w:r>
      <w:r w:rsidRPr="00647234">
        <w:rPr>
          <w:rFonts w:ascii="Times New Roman" w:hAnsi="Times New Roman" w:cs="Times New Roman"/>
        </w:rPr>
        <w:t xml:space="preserve"> the State of Arizona</w:t>
      </w:r>
      <w:r w:rsidR="00770AB1" w:rsidRPr="00647234">
        <w:rPr>
          <w:rFonts w:ascii="Times New Roman" w:hAnsi="Times New Roman" w:cs="Times New Roman"/>
        </w:rPr>
        <w:t>.</w:t>
      </w:r>
      <w:r w:rsidR="00EC69F1">
        <w:rPr>
          <w:rFonts w:ascii="Times New Roman" w:hAnsi="Times New Roman" w:cs="Times New Roman"/>
        </w:rPr>
        <w:t xml:space="preserve">  This </w:t>
      </w:r>
      <w:r w:rsidR="00FD2A00">
        <w:rPr>
          <w:rFonts w:ascii="Times New Roman" w:hAnsi="Times New Roman" w:cs="Times New Roman"/>
        </w:rPr>
        <w:t xml:space="preserve">Mandatory </w:t>
      </w:r>
      <w:r w:rsidR="00EC69F1">
        <w:rPr>
          <w:rFonts w:ascii="Times New Roman" w:hAnsi="Times New Roman" w:cs="Times New Roman"/>
        </w:rPr>
        <w:t xml:space="preserve">Set-Aside would be for </w:t>
      </w:r>
      <w:r w:rsidR="00355813" w:rsidRPr="00355813">
        <w:rPr>
          <w:rFonts w:ascii="Times New Roman" w:hAnsi="Times New Roman" w:cs="Times New Roman"/>
        </w:rPr>
        <w:t>Off-Site destruction shall b</w:t>
      </w:r>
      <w:r w:rsidR="00355813">
        <w:rPr>
          <w:rFonts w:ascii="Times New Roman" w:hAnsi="Times New Roman" w:cs="Times New Roman"/>
        </w:rPr>
        <w:t>e the destruction of</w:t>
      </w:r>
      <w:r w:rsidR="00355813" w:rsidRPr="00355813">
        <w:rPr>
          <w:rFonts w:ascii="Times New Roman" w:hAnsi="Times New Roman" w:cs="Times New Roman"/>
        </w:rPr>
        <w:t xml:space="preserve"> documents at ASDD’s facility, 225 W. Lodge Dr., Tempe, AZ  85283</w:t>
      </w:r>
      <w:r w:rsidR="00CB4D8F">
        <w:rPr>
          <w:rFonts w:ascii="Times New Roman" w:hAnsi="Times New Roman" w:cs="Times New Roman"/>
        </w:rPr>
        <w:t>.</w:t>
      </w:r>
    </w:p>
    <w:p w:rsidR="003E3E5E" w:rsidRDefault="003E3E5E" w:rsidP="002607EC">
      <w:pPr>
        <w:rPr>
          <w:rFonts w:ascii="Times New Roman" w:hAnsi="Times New Roman" w:cs="Times New Roman"/>
        </w:rPr>
      </w:pPr>
    </w:p>
    <w:p w:rsidR="003E3E5E" w:rsidRDefault="003E3E5E" w:rsidP="003E3E5E">
      <w:pPr>
        <w:rPr>
          <w:rFonts w:ascii="Times New Roman" w:hAnsi="Times New Roman" w:cs="Times New Roman"/>
        </w:rPr>
      </w:pPr>
      <w:r w:rsidRPr="00870A25">
        <w:rPr>
          <w:rFonts w:ascii="Times New Roman" w:hAnsi="Times New Roman" w:cs="Times New Roman"/>
          <w:b/>
        </w:rPr>
        <w:t>Benefits:</w:t>
      </w:r>
      <w:r w:rsidRPr="003E3E5E">
        <w:rPr>
          <w:rFonts w:ascii="Times New Roman" w:hAnsi="Times New Roman" w:cs="Times New Roman"/>
        </w:rPr>
        <w:t xml:space="preserve">  The State will benefit from the convenience of consistent</w:t>
      </w:r>
      <w:r w:rsidR="00CB4D8F">
        <w:rPr>
          <w:rFonts w:ascii="Times New Roman" w:hAnsi="Times New Roman" w:cs="Times New Roman"/>
        </w:rPr>
        <w:t>, regular</w:t>
      </w:r>
      <w:r w:rsidRPr="003E3E5E">
        <w:rPr>
          <w:rFonts w:ascii="Times New Roman" w:hAnsi="Times New Roman" w:cs="Times New Roman"/>
        </w:rPr>
        <w:t xml:space="preserve"> and dedicated service </w:t>
      </w:r>
      <w:r w:rsidR="00CB4D8F">
        <w:rPr>
          <w:rFonts w:ascii="Times New Roman" w:hAnsi="Times New Roman" w:cs="Times New Roman"/>
        </w:rPr>
        <w:t>at a fair competitive market price.</w:t>
      </w:r>
    </w:p>
    <w:p w:rsidR="00CB4D8F" w:rsidRPr="003E3E5E" w:rsidRDefault="00CB4D8F" w:rsidP="003E3E5E">
      <w:pPr>
        <w:rPr>
          <w:rFonts w:ascii="Times New Roman" w:hAnsi="Times New Roman" w:cs="Times New Roman"/>
        </w:rPr>
      </w:pPr>
    </w:p>
    <w:p w:rsidR="003E3E5E" w:rsidRPr="00647234" w:rsidRDefault="003E3E5E" w:rsidP="003E3E5E">
      <w:pPr>
        <w:rPr>
          <w:rFonts w:ascii="Times New Roman" w:hAnsi="Times New Roman" w:cs="Times New Roman"/>
        </w:rPr>
      </w:pPr>
      <w:r w:rsidRPr="00870A25">
        <w:rPr>
          <w:rFonts w:ascii="Times New Roman" w:hAnsi="Times New Roman" w:cs="Times New Roman"/>
          <w:b/>
        </w:rPr>
        <w:t>Coverage:</w:t>
      </w:r>
      <w:r w:rsidRPr="003E3E5E">
        <w:rPr>
          <w:rFonts w:ascii="Times New Roman" w:hAnsi="Times New Roman" w:cs="Times New Roman"/>
        </w:rPr>
        <w:t xml:space="preserve">  ASDD</w:t>
      </w:r>
      <w:r w:rsidR="00F5209E">
        <w:rPr>
          <w:rFonts w:ascii="Times New Roman" w:hAnsi="Times New Roman" w:cs="Times New Roman"/>
        </w:rPr>
        <w:t xml:space="preserve"> </w:t>
      </w:r>
      <w:r w:rsidRPr="003E3E5E">
        <w:rPr>
          <w:rFonts w:ascii="Times New Roman" w:hAnsi="Times New Roman" w:cs="Times New Roman"/>
        </w:rPr>
        <w:t>will make regular pick-ups</w:t>
      </w:r>
      <w:r w:rsidR="006A39AC">
        <w:rPr>
          <w:rFonts w:ascii="Times New Roman" w:hAnsi="Times New Roman" w:cs="Times New Roman"/>
        </w:rPr>
        <w:t xml:space="preserve"> to all State facilities in</w:t>
      </w:r>
      <w:r w:rsidR="006A39AC" w:rsidRPr="006A39AC">
        <w:rPr>
          <w:rFonts w:ascii="Times New Roman" w:hAnsi="Times New Roman" w:cs="Times New Roman"/>
        </w:rPr>
        <w:t xml:space="preserve"> </w:t>
      </w:r>
      <w:r w:rsidR="006A39AC" w:rsidRPr="009771E6">
        <w:rPr>
          <w:rFonts w:ascii="Times New Roman" w:hAnsi="Times New Roman" w:cs="Times New Roman"/>
        </w:rPr>
        <w:t>Maricopa, Yavapai, Coconino, Yuma, La Paz, Mohave, Navajo, Apache, Greenlee, Graham, Gila and Pinal</w:t>
      </w:r>
      <w:r w:rsidR="00F5209E">
        <w:rPr>
          <w:rFonts w:ascii="Times New Roman" w:hAnsi="Times New Roman" w:cs="Times New Roman"/>
        </w:rPr>
        <w:t xml:space="preserve"> regardless</w:t>
      </w:r>
      <w:r w:rsidR="00437C43">
        <w:rPr>
          <w:rFonts w:ascii="Times New Roman" w:hAnsi="Times New Roman" w:cs="Times New Roman"/>
        </w:rPr>
        <w:t xml:space="preserve"> </w:t>
      </w:r>
      <w:r w:rsidRPr="003E3E5E">
        <w:rPr>
          <w:rFonts w:ascii="Times New Roman" w:hAnsi="Times New Roman" w:cs="Times New Roman"/>
        </w:rPr>
        <w:t>of whether they are considered metro or rural</w:t>
      </w:r>
      <w:r w:rsidR="0026630B">
        <w:rPr>
          <w:rFonts w:ascii="Times New Roman" w:hAnsi="Times New Roman" w:cs="Times New Roman"/>
        </w:rPr>
        <w:t>.</w:t>
      </w:r>
    </w:p>
    <w:p w:rsidR="00584F3E" w:rsidRPr="00647234" w:rsidRDefault="002607EC" w:rsidP="002607EC">
      <w:pPr>
        <w:rPr>
          <w:rFonts w:ascii="Times New Roman" w:hAnsi="Times New Roman" w:cs="Times New Roman"/>
        </w:rPr>
      </w:pPr>
      <w:r w:rsidRPr="00647234">
        <w:rPr>
          <w:rFonts w:ascii="Times New Roman" w:hAnsi="Times New Roman" w:cs="Times New Roman"/>
        </w:rPr>
        <w:t xml:space="preserve"> </w:t>
      </w:r>
    </w:p>
    <w:p w:rsidR="00AE67FF" w:rsidRPr="00647234" w:rsidRDefault="002607EC" w:rsidP="002607EC">
      <w:pPr>
        <w:rPr>
          <w:rFonts w:ascii="Times New Roman" w:hAnsi="Times New Roman" w:cs="Times New Roman"/>
          <w:highlight w:val="yellow"/>
        </w:rPr>
      </w:pPr>
      <w:r w:rsidRPr="00870A25">
        <w:rPr>
          <w:rFonts w:ascii="Times New Roman" w:hAnsi="Times New Roman" w:cs="Times New Roman"/>
          <w:b/>
        </w:rPr>
        <w:t>Qualifications:</w:t>
      </w:r>
      <w:r w:rsidRPr="00647234">
        <w:rPr>
          <w:rFonts w:ascii="Times New Roman" w:hAnsi="Times New Roman" w:cs="Times New Roman"/>
        </w:rPr>
        <w:t xml:space="preserve"> </w:t>
      </w:r>
      <w:r w:rsidR="00584F3E" w:rsidRPr="00647234">
        <w:rPr>
          <w:rFonts w:ascii="Times New Roman" w:hAnsi="Times New Roman" w:cs="Times New Roman"/>
        </w:rPr>
        <w:t>ASDD</w:t>
      </w:r>
      <w:r w:rsidR="00F5209E">
        <w:rPr>
          <w:rFonts w:ascii="Times New Roman" w:hAnsi="Times New Roman" w:cs="Times New Roman"/>
        </w:rPr>
        <w:t xml:space="preserve"> </w:t>
      </w:r>
      <w:r w:rsidR="00FD2A00">
        <w:rPr>
          <w:rFonts w:ascii="Times New Roman" w:hAnsi="Times New Roman" w:cs="Times New Roman"/>
        </w:rPr>
        <w:t>is a</w:t>
      </w:r>
      <w:r w:rsidR="00F5209E">
        <w:rPr>
          <w:rFonts w:ascii="Times New Roman" w:hAnsi="Times New Roman" w:cs="Times New Roman"/>
        </w:rPr>
        <w:t xml:space="preserve"> Certified Non-Profit Agencies for Disabled Individuals, are</w:t>
      </w:r>
      <w:r w:rsidRPr="00647234">
        <w:rPr>
          <w:rFonts w:ascii="Times New Roman" w:hAnsi="Times New Roman" w:cs="Times New Roman"/>
        </w:rPr>
        <w:t xml:space="preserve"> organized under Arizona law in the interest o</w:t>
      </w:r>
      <w:r w:rsidR="00F5209E">
        <w:rPr>
          <w:rFonts w:ascii="Times New Roman" w:hAnsi="Times New Roman" w:cs="Times New Roman"/>
        </w:rPr>
        <w:t>f disabled individuals, comply</w:t>
      </w:r>
      <w:r w:rsidRPr="00647234">
        <w:rPr>
          <w:rFonts w:ascii="Times New Roman" w:hAnsi="Times New Roman" w:cs="Times New Roman"/>
        </w:rPr>
        <w:t xml:space="preserve"> with all applicable occupational health a</w:t>
      </w:r>
      <w:r w:rsidR="00F5209E">
        <w:rPr>
          <w:rFonts w:ascii="Times New Roman" w:hAnsi="Times New Roman" w:cs="Times New Roman"/>
        </w:rPr>
        <w:t>nd safety standards, and exceed</w:t>
      </w:r>
      <w:r w:rsidRPr="00647234">
        <w:rPr>
          <w:rFonts w:ascii="Times New Roman" w:hAnsi="Times New Roman" w:cs="Times New Roman"/>
        </w:rPr>
        <w:t xml:space="preserve"> 60% employees with significant disabilities in the program.</w:t>
      </w:r>
      <w:r w:rsidR="00FE2D28">
        <w:rPr>
          <w:rFonts w:ascii="Times New Roman" w:hAnsi="Times New Roman" w:cs="Times New Roman"/>
        </w:rPr>
        <w:t xml:space="preserve">  </w:t>
      </w:r>
      <w:r w:rsidR="00F5209E">
        <w:rPr>
          <w:rFonts w:ascii="Times New Roman" w:hAnsi="Times New Roman" w:cs="Times New Roman"/>
        </w:rPr>
        <w:t xml:space="preserve">ASDD </w:t>
      </w:r>
      <w:r w:rsidR="00FD2A00">
        <w:rPr>
          <w:rFonts w:ascii="Times New Roman" w:hAnsi="Times New Roman" w:cs="Times New Roman"/>
        </w:rPr>
        <w:t>is</w:t>
      </w:r>
      <w:r w:rsidR="00FD54A1">
        <w:rPr>
          <w:rFonts w:ascii="Times New Roman" w:hAnsi="Times New Roman" w:cs="Times New Roman"/>
        </w:rPr>
        <w:t xml:space="preserve"> certified with the National Association f</w:t>
      </w:r>
      <w:r w:rsidR="00F5209E">
        <w:rPr>
          <w:rFonts w:ascii="Times New Roman" w:hAnsi="Times New Roman" w:cs="Times New Roman"/>
        </w:rPr>
        <w:t xml:space="preserve">or Information Destruction, and currently </w:t>
      </w:r>
      <w:r w:rsidR="00FD2A00">
        <w:rPr>
          <w:rFonts w:ascii="Times New Roman" w:hAnsi="Times New Roman" w:cs="Times New Roman"/>
        </w:rPr>
        <w:t>is</w:t>
      </w:r>
      <w:r w:rsidR="00FD54A1">
        <w:rPr>
          <w:rFonts w:ascii="Times New Roman" w:hAnsi="Times New Roman" w:cs="Times New Roman"/>
        </w:rPr>
        <w:t xml:space="preserve"> the State’s preferred vendor for document and media destruction.</w:t>
      </w:r>
    </w:p>
    <w:p w:rsidR="002C6746" w:rsidRPr="00647234" w:rsidRDefault="002C6746" w:rsidP="002607EC">
      <w:pPr>
        <w:rPr>
          <w:rFonts w:ascii="Times New Roman" w:hAnsi="Times New Roman" w:cs="Times New Roman"/>
          <w:highlight w:val="yellow"/>
        </w:rPr>
      </w:pPr>
    </w:p>
    <w:p w:rsidR="00AE67FF" w:rsidRPr="00647234" w:rsidRDefault="003E3E5E" w:rsidP="002607EC">
      <w:pPr>
        <w:rPr>
          <w:rFonts w:ascii="Times New Roman" w:hAnsi="Times New Roman" w:cs="Times New Roman"/>
        </w:rPr>
      </w:pPr>
      <w:r w:rsidRPr="00870A25">
        <w:rPr>
          <w:rFonts w:ascii="Times New Roman" w:hAnsi="Times New Roman" w:cs="Times New Roman"/>
          <w:b/>
        </w:rPr>
        <w:t>Capabilities</w:t>
      </w:r>
      <w:r w:rsidR="002607EC" w:rsidRPr="00870A25">
        <w:rPr>
          <w:rFonts w:ascii="Times New Roman" w:hAnsi="Times New Roman" w:cs="Times New Roman"/>
          <w:b/>
        </w:rPr>
        <w:t xml:space="preserve">: </w:t>
      </w:r>
      <w:r w:rsidR="00144058">
        <w:rPr>
          <w:rFonts w:ascii="Times New Roman" w:hAnsi="Times New Roman" w:cs="Times New Roman"/>
        </w:rPr>
        <w:t>Nationally certified and audited</w:t>
      </w:r>
      <w:r w:rsidR="00592948">
        <w:rPr>
          <w:rFonts w:ascii="Times New Roman" w:hAnsi="Times New Roman" w:cs="Times New Roman"/>
        </w:rPr>
        <w:t>.  ASDD</w:t>
      </w:r>
      <w:r w:rsidR="00F5209E">
        <w:rPr>
          <w:rFonts w:ascii="Times New Roman" w:hAnsi="Times New Roman" w:cs="Times New Roman"/>
        </w:rPr>
        <w:t xml:space="preserve"> </w:t>
      </w:r>
      <w:r w:rsidR="00FD2A00">
        <w:rPr>
          <w:rFonts w:ascii="Times New Roman" w:hAnsi="Times New Roman" w:cs="Times New Roman"/>
        </w:rPr>
        <w:t>has</w:t>
      </w:r>
      <w:r w:rsidR="00592948">
        <w:rPr>
          <w:rFonts w:ascii="Times New Roman" w:hAnsi="Times New Roman" w:cs="Times New Roman"/>
        </w:rPr>
        <w:t xml:space="preserve"> been serving the State in the capacity of document destruction for </w:t>
      </w:r>
      <w:r w:rsidR="001757BC">
        <w:rPr>
          <w:rFonts w:ascii="Times New Roman" w:hAnsi="Times New Roman" w:cs="Times New Roman"/>
        </w:rPr>
        <w:t xml:space="preserve">thirteen </w:t>
      </w:r>
      <w:r w:rsidR="00592948" w:rsidRPr="00CB4D8F">
        <w:rPr>
          <w:rFonts w:ascii="Times New Roman" w:hAnsi="Times New Roman" w:cs="Times New Roman"/>
        </w:rPr>
        <w:t>years</w:t>
      </w:r>
      <w:r w:rsidR="00592948">
        <w:rPr>
          <w:rFonts w:ascii="Times New Roman" w:hAnsi="Times New Roman" w:cs="Times New Roman"/>
        </w:rPr>
        <w:t xml:space="preserve"> with a proven record of quality and security.  Our </w:t>
      </w:r>
      <w:r w:rsidR="00592948" w:rsidRPr="00CB4D8F">
        <w:rPr>
          <w:rFonts w:ascii="Times New Roman" w:hAnsi="Times New Roman" w:cs="Times New Roman"/>
        </w:rPr>
        <w:t>state-of-the-art</w:t>
      </w:r>
      <w:r w:rsidR="007D41BE">
        <w:rPr>
          <w:rFonts w:ascii="Times New Roman" w:hAnsi="Times New Roman" w:cs="Times New Roman"/>
        </w:rPr>
        <w:t xml:space="preserve"> facility is</w:t>
      </w:r>
      <w:r w:rsidR="00CB4D8F">
        <w:rPr>
          <w:rFonts w:ascii="Times New Roman" w:hAnsi="Times New Roman" w:cs="Times New Roman"/>
        </w:rPr>
        <w:t xml:space="preserve"> capable of </w:t>
      </w:r>
      <w:r w:rsidR="00FD2A00">
        <w:rPr>
          <w:rFonts w:ascii="Times New Roman" w:hAnsi="Times New Roman" w:cs="Times New Roman"/>
        </w:rPr>
        <w:t>46,800</w:t>
      </w:r>
      <w:r w:rsidR="00CB4D8F">
        <w:rPr>
          <w:rFonts w:ascii="Times New Roman" w:hAnsi="Times New Roman" w:cs="Times New Roman"/>
        </w:rPr>
        <w:t xml:space="preserve"> pounds per shift with the ability to expand production to a second shift to accommodate as much as </w:t>
      </w:r>
      <w:r w:rsidR="00FD2A00">
        <w:rPr>
          <w:rFonts w:ascii="Times New Roman" w:hAnsi="Times New Roman" w:cs="Times New Roman"/>
        </w:rPr>
        <w:t>93,6</w:t>
      </w:r>
      <w:r w:rsidR="00CB4D8F">
        <w:rPr>
          <w:rFonts w:ascii="Times New Roman" w:hAnsi="Times New Roman" w:cs="Times New Roman"/>
        </w:rPr>
        <w:t xml:space="preserve">00 pounds in one day.  </w:t>
      </w:r>
      <w:r w:rsidR="00DF4206">
        <w:rPr>
          <w:rFonts w:ascii="Times New Roman" w:hAnsi="Times New Roman" w:cs="Times New Roman"/>
        </w:rPr>
        <w:t xml:space="preserve">We also are capable </w:t>
      </w:r>
      <w:r w:rsidR="00DF4206" w:rsidRPr="00CB4D8F">
        <w:rPr>
          <w:rFonts w:ascii="Times New Roman" w:hAnsi="Times New Roman" w:cs="Times New Roman"/>
        </w:rPr>
        <w:t>of</w:t>
      </w:r>
      <w:r w:rsidR="00DF4206">
        <w:rPr>
          <w:rFonts w:ascii="Times New Roman" w:hAnsi="Times New Roman" w:cs="Times New Roman"/>
        </w:rPr>
        <w:t xml:space="preserve"> media disintegration and hard drive shredding when requested</w:t>
      </w:r>
      <w:r w:rsidR="00592948">
        <w:rPr>
          <w:rFonts w:ascii="Times New Roman" w:hAnsi="Times New Roman" w:cs="Times New Roman"/>
        </w:rPr>
        <w:t>.</w:t>
      </w:r>
    </w:p>
    <w:p w:rsidR="00584F3E" w:rsidRPr="00647234" w:rsidRDefault="00584F3E" w:rsidP="002607EC">
      <w:pPr>
        <w:rPr>
          <w:rFonts w:ascii="Times New Roman" w:hAnsi="Times New Roman" w:cs="Times New Roman"/>
        </w:rPr>
      </w:pPr>
    </w:p>
    <w:p w:rsidR="00AE67FF" w:rsidRPr="00647234" w:rsidRDefault="002607EC" w:rsidP="002607EC">
      <w:pPr>
        <w:rPr>
          <w:rFonts w:ascii="Times New Roman" w:hAnsi="Times New Roman" w:cs="Times New Roman"/>
        </w:rPr>
        <w:sectPr w:rsidR="00AE67FF" w:rsidRPr="00647234">
          <w:footerReference w:type="default" r:id="rId12"/>
          <w:pgSz w:w="12240" w:h="15840"/>
          <w:pgMar w:top="1380" w:right="1320" w:bottom="900" w:left="1340" w:header="0" w:footer="714" w:gutter="0"/>
          <w:pgNumType w:start="2"/>
          <w:cols w:space="720"/>
        </w:sectPr>
      </w:pPr>
      <w:r w:rsidRPr="00870A25">
        <w:rPr>
          <w:rFonts w:ascii="Times New Roman" w:hAnsi="Times New Roman" w:cs="Times New Roman"/>
          <w:b/>
        </w:rPr>
        <w:t>Customer</w:t>
      </w:r>
      <w:r w:rsidR="0095182E" w:rsidRPr="00870A25">
        <w:rPr>
          <w:rFonts w:ascii="Times New Roman" w:hAnsi="Times New Roman" w:cs="Times New Roman"/>
          <w:b/>
        </w:rPr>
        <w:t xml:space="preserve"> </w:t>
      </w:r>
      <w:r w:rsidRPr="00870A25">
        <w:rPr>
          <w:rFonts w:ascii="Times New Roman" w:hAnsi="Times New Roman" w:cs="Times New Roman"/>
          <w:b/>
        </w:rPr>
        <w:t>Satisfaction:</w:t>
      </w:r>
      <w:r w:rsidR="00144058">
        <w:rPr>
          <w:rFonts w:ascii="Times New Roman" w:hAnsi="Times New Roman" w:cs="Times New Roman"/>
        </w:rPr>
        <w:t xml:space="preserve">  Proven commitment to the State’s satisfaction</w:t>
      </w:r>
      <w:r w:rsidR="005F34A7">
        <w:rPr>
          <w:rFonts w:ascii="Times New Roman" w:hAnsi="Times New Roman" w:cs="Times New Roman"/>
        </w:rPr>
        <w:t xml:space="preserve"> and high standards of performance</w:t>
      </w:r>
      <w:r w:rsidR="00F56E0F">
        <w:rPr>
          <w:rFonts w:ascii="Times New Roman" w:hAnsi="Times New Roman" w:cs="Times New Roman"/>
        </w:rPr>
        <w:t>.</w:t>
      </w:r>
    </w:p>
    <w:p w:rsidR="00AE67FF" w:rsidRPr="00E64A0D" w:rsidRDefault="002607EC" w:rsidP="002607EC">
      <w:pPr>
        <w:rPr>
          <w:rFonts w:ascii="Times New Roman" w:hAnsi="Times New Roman" w:cs="Times New Roman"/>
          <w:b/>
        </w:rPr>
      </w:pPr>
      <w:r w:rsidRPr="00E64A0D">
        <w:rPr>
          <w:rFonts w:ascii="Times New Roman" w:hAnsi="Times New Roman" w:cs="Times New Roman"/>
          <w:b/>
        </w:rPr>
        <w:lastRenderedPageBreak/>
        <w:t>Proposal</w:t>
      </w:r>
      <w:r w:rsidR="00BF31CD">
        <w:rPr>
          <w:rFonts w:ascii="Times New Roman" w:hAnsi="Times New Roman" w:cs="Times New Roman"/>
          <w:b/>
        </w:rPr>
        <w:t xml:space="preserve"> (Extension)</w:t>
      </w:r>
    </w:p>
    <w:p w:rsidR="00AE67FF" w:rsidRPr="00647234" w:rsidRDefault="00AE67FF" w:rsidP="002607EC">
      <w:pPr>
        <w:rPr>
          <w:rFonts w:ascii="Times New Roman" w:hAnsi="Times New Roman" w:cs="Times New Roman"/>
        </w:rPr>
      </w:pPr>
    </w:p>
    <w:p w:rsidR="00437C43" w:rsidRPr="00437C43" w:rsidRDefault="00437C43" w:rsidP="00437C43">
      <w:pPr>
        <w:rPr>
          <w:rFonts w:ascii="Times New Roman" w:hAnsi="Times New Roman" w:cs="Times New Roman"/>
        </w:rPr>
      </w:pPr>
      <w:r w:rsidRPr="00437C43">
        <w:rPr>
          <w:rFonts w:ascii="Times New Roman" w:hAnsi="Times New Roman" w:cs="Times New Roman"/>
        </w:rPr>
        <w:t xml:space="preserve">ASDD respectfully submits this proposal to provide the State of Arizona with its </w:t>
      </w:r>
      <w:r w:rsidR="00CA741D">
        <w:rPr>
          <w:rFonts w:ascii="Times New Roman" w:hAnsi="Times New Roman" w:cs="Times New Roman"/>
        </w:rPr>
        <w:t>off-site</w:t>
      </w:r>
      <w:r w:rsidR="00CA741D">
        <w:rPr>
          <w:rFonts w:ascii="Times New Roman" w:hAnsi="Times New Roman" w:cs="Times New Roman"/>
          <w:u w:val="single"/>
        </w:rPr>
        <w:t xml:space="preserve"> </w:t>
      </w:r>
      <w:r w:rsidRPr="00437C43">
        <w:rPr>
          <w:rFonts w:ascii="Times New Roman" w:hAnsi="Times New Roman" w:cs="Times New Roman"/>
        </w:rPr>
        <w:t>document destruction services, media destruction services &amp; hard drive shredding needs through the State’s Set-Aside Procurement Program. This proposal and accompanying information request approval from the State Set-Aside Committee to provide the State of Arizona with mandatory off-site document destruction services, media destruction services &amp; hard drive shredding</w:t>
      </w:r>
    </w:p>
    <w:p w:rsidR="00AE67FF" w:rsidRPr="00647234" w:rsidRDefault="00AE67FF" w:rsidP="002607EC">
      <w:pPr>
        <w:rPr>
          <w:rFonts w:ascii="Times New Roman" w:hAnsi="Times New Roman" w:cs="Times New Roman"/>
        </w:rPr>
      </w:pPr>
    </w:p>
    <w:p w:rsidR="00AE67FF" w:rsidRPr="00E64A0D" w:rsidRDefault="002607EC" w:rsidP="002607EC">
      <w:pPr>
        <w:rPr>
          <w:rFonts w:ascii="Times New Roman" w:hAnsi="Times New Roman" w:cs="Times New Roman"/>
          <w:b/>
        </w:rPr>
      </w:pPr>
      <w:r w:rsidRPr="00E64A0D">
        <w:rPr>
          <w:rFonts w:ascii="Times New Roman" w:hAnsi="Times New Roman" w:cs="Times New Roman"/>
          <w:b/>
        </w:rPr>
        <w:t>Benefits</w:t>
      </w:r>
    </w:p>
    <w:p w:rsidR="00AE67FF" w:rsidRPr="00647234" w:rsidRDefault="00AE67FF" w:rsidP="002607EC">
      <w:pPr>
        <w:rPr>
          <w:rFonts w:ascii="Times New Roman" w:hAnsi="Times New Roman" w:cs="Times New Roman"/>
        </w:rPr>
      </w:pPr>
    </w:p>
    <w:p w:rsidR="00AE67FF" w:rsidRPr="00647234" w:rsidRDefault="002607EC" w:rsidP="002607EC">
      <w:pPr>
        <w:rPr>
          <w:rFonts w:ascii="Times New Roman" w:hAnsi="Times New Roman" w:cs="Times New Roman"/>
        </w:rPr>
      </w:pPr>
      <w:r w:rsidRPr="00647234">
        <w:rPr>
          <w:rFonts w:ascii="Times New Roman" w:hAnsi="Times New Roman" w:cs="Times New Roman"/>
        </w:rPr>
        <w:t xml:space="preserve">Approval of this proposal will provide the State </w:t>
      </w:r>
      <w:r w:rsidR="002C6746" w:rsidRPr="00647234">
        <w:rPr>
          <w:rFonts w:ascii="Times New Roman" w:hAnsi="Times New Roman" w:cs="Times New Roman"/>
        </w:rPr>
        <w:t>with the following benefits:</w:t>
      </w:r>
    </w:p>
    <w:p w:rsidR="00AE67FF" w:rsidRPr="00647234" w:rsidRDefault="00AE67FF" w:rsidP="002607EC">
      <w:pPr>
        <w:rPr>
          <w:rFonts w:ascii="Times New Roman" w:hAnsi="Times New Roman" w:cs="Times New Roman"/>
        </w:rPr>
      </w:pPr>
    </w:p>
    <w:p w:rsidR="00DF4206" w:rsidRPr="00605BBB" w:rsidRDefault="00647234" w:rsidP="00605BBB">
      <w:pPr>
        <w:pStyle w:val="ListParagraph"/>
        <w:numPr>
          <w:ilvl w:val="0"/>
          <w:numId w:val="13"/>
        </w:numPr>
        <w:rPr>
          <w:rFonts w:ascii="Times New Roman" w:hAnsi="Times New Roman" w:cs="Times New Roman"/>
        </w:rPr>
      </w:pPr>
      <w:r w:rsidRPr="00605BBB">
        <w:rPr>
          <w:rFonts w:ascii="Times New Roman" w:hAnsi="Times New Roman" w:cs="Times New Roman"/>
        </w:rPr>
        <w:t>Con</w:t>
      </w:r>
      <w:r w:rsidR="00DF4206" w:rsidRPr="00605BBB">
        <w:rPr>
          <w:rFonts w:ascii="Times New Roman" w:hAnsi="Times New Roman" w:cs="Times New Roman"/>
        </w:rPr>
        <w:t xml:space="preserve">venience:    </w:t>
      </w:r>
      <w:r w:rsidRPr="00605BBB">
        <w:rPr>
          <w:rFonts w:ascii="Times New Roman" w:hAnsi="Times New Roman" w:cs="Times New Roman"/>
        </w:rPr>
        <w:t xml:space="preserve">Every location </w:t>
      </w:r>
      <w:r w:rsidR="00437C43">
        <w:rPr>
          <w:rFonts w:ascii="Times New Roman" w:hAnsi="Times New Roman" w:cs="Times New Roman"/>
        </w:rPr>
        <w:t>within the service area</w:t>
      </w:r>
      <w:r w:rsidR="00F5209E" w:rsidRPr="00605BBB">
        <w:rPr>
          <w:rFonts w:ascii="Times New Roman" w:hAnsi="Times New Roman" w:cs="Times New Roman"/>
        </w:rPr>
        <w:t xml:space="preserve"> </w:t>
      </w:r>
      <w:r w:rsidRPr="00605BBB">
        <w:rPr>
          <w:rFonts w:ascii="Times New Roman" w:hAnsi="Times New Roman" w:cs="Times New Roman"/>
        </w:rPr>
        <w:t xml:space="preserve">will receive the same high-quality service, </w:t>
      </w:r>
      <w:r w:rsidR="00E64A0D" w:rsidRPr="00605BBB">
        <w:rPr>
          <w:rFonts w:ascii="Times New Roman" w:hAnsi="Times New Roman" w:cs="Times New Roman"/>
        </w:rPr>
        <w:tab/>
      </w:r>
      <w:r w:rsidR="00E64A0D" w:rsidRPr="00605BBB">
        <w:rPr>
          <w:rFonts w:ascii="Times New Roman" w:hAnsi="Times New Roman" w:cs="Times New Roman"/>
        </w:rPr>
        <w:tab/>
        <w:t xml:space="preserve">             </w:t>
      </w:r>
      <w:r w:rsidR="00437C43">
        <w:rPr>
          <w:rFonts w:ascii="Times New Roman" w:hAnsi="Times New Roman" w:cs="Times New Roman"/>
        </w:rPr>
        <w:tab/>
      </w:r>
      <w:r w:rsidRPr="00605BBB">
        <w:rPr>
          <w:rFonts w:ascii="Times New Roman" w:hAnsi="Times New Roman" w:cs="Times New Roman"/>
        </w:rPr>
        <w:t>regardless of whether or not they are in a metro area or in a rural area.</w:t>
      </w:r>
    </w:p>
    <w:p w:rsidR="00DF4206" w:rsidRPr="00605BBB" w:rsidRDefault="00DF4206" w:rsidP="00605BBB">
      <w:pPr>
        <w:pStyle w:val="ListParagraph"/>
        <w:numPr>
          <w:ilvl w:val="2"/>
          <w:numId w:val="13"/>
        </w:numPr>
        <w:rPr>
          <w:rFonts w:ascii="Times New Roman" w:hAnsi="Times New Roman" w:cs="Times New Roman"/>
        </w:rPr>
      </w:pPr>
      <w:r w:rsidRPr="00605BBB">
        <w:rPr>
          <w:rFonts w:ascii="Times New Roman" w:hAnsi="Times New Roman" w:cs="Times New Roman"/>
        </w:rPr>
        <w:t>Flat-Rate</w:t>
      </w:r>
      <w:r w:rsidR="00862700" w:rsidRPr="00605BBB">
        <w:rPr>
          <w:rFonts w:ascii="Times New Roman" w:hAnsi="Times New Roman" w:cs="Times New Roman"/>
        </w:rPr>
        <w:t xml:space="preserve"> standardized</w:t>
      </w:r>
      <w:r w:rsidRPr="00605BBB">
        <w:rPr>
          <w:rFonts w:ascii="Times New Roman" w:hAnsi="Times New Roman" w:cs="Times New Roman"/>
        </w:rPr>
        <w:t xml:space="preserve"> pricing will simplify PO processing.</w:t>
      </w:r>
    </w:p>
    <w:p w:rsidR="00DF4206" w:rsidRPr="00605BBB" w:rsidRDefault="00437C43" w:rsidP="00605BBB">
      <w:pPr>
        <w:pStyle w:val="ListParagraph"/>
        <w:numPr>
          <w:ilvl w:val="2"/>
          <w:numId w:val="13"/>
        </w:numPr>
        <w:rPr>
          <w:rFonts w:ascii="Times New Roman" w:hAnsi="Times New Roman" w:cs="Times New Roman"/>
        </w:rPr>
      </w:pPr>
      <w:r>
        <w:rPr>
          <w:rFonts w:ascii="Times New Roman" w:hAnsi="Times New Roman" w:cs="Times New Roman"/>
        </w:rPr>
        <w:t>ASDD</w:t>
      </w:r>
      <w:r w:rsidR="00DF4206" w:rsidRPr="00605BBB">
        <w:rPr>
          <w:rFonts w:ascii="Times New Roman" w:hAnsi="Times New Roman" w:cs="Times New Roman"/>
        </w:rPr>
        <w:t xml:space="preserve"> will offer </w:t>
      </w:r>
      <w:r w:rsidR="00CA741D">
        <w:rPr>
          <w:rFonts w:ascii="Times New Roman" w:hAnsi="Times New Roman" w:cs="Times New Roman"/>
        </w:rPr>
        <w:t xml:space="preserve">secured </w:t>
      </w:r>
      <w:r w:rsidR="00DF4206" w:rsidRPr="00605BBB">
        <w:rPr>
          <w:rFonts w:ascii="Times New Roman" w:hAnsi="Times New Roman" w:cs="Times New Roman"/>
        </w:rPr>
        <w:t>bin</w:t>
      </w:r>
      <w:r w:rsidR="00CA741D">
        <w:rPr>
          <w:rFonts w:ascii="Times New Roman" w:hAnsi="Times New Roman" w:cs="Times New Roman"/>
        </w:rPr>
        <w:t xml:space="preserve">s in two sizes at no cost </w:t>
      </w:r>
    </w:p>
    <w:p w:rsidR="00862700" w:rsidRPr="00605BBB" w:rsidRDefault="001757BC" w:rsidP="00605BBB">
      <w:pPr>
        <w:pStyle w:val="ListParagraph"/>
        <w:numPr>
          <w:ilvl w:val="2"/>
          <w:numId w:val="13"/>
        </w:numPr>
        <w:rPr>
          <w:rFonts w:ascii="Times New Roman" w:hAnsi="Times New Roman" w:cs="Times New Roman"/>
        </w:rPr>
      </w:pPr>
      <w:r>
        <w:rPr>
          <w:rFonts w:ascii="Times New Roman" w:hAnsi="Times New Roman" w:cs="Times New Roman"/>
        </w:rPr>
        <w:t xml:space="preserve">ASDD will provide </w:t>
      </w:r>
      <w:r w:rsidR="00862700" w:rsidRPr="00605BBB">
        <w:rPr>
          <w:rFonts w:ascii="Times New Roman" w:hAnsi="Times New Roman" w:cs="Times New Roman"/>
        </w:rPr>
        <w:t>off-site service</w:t>
      </w:r>
      <w:r>
        <w:rPr>
          <w:rFonts w:ascii="Times New Roman" w:hAnsi="Times New Roman" w:cs="Times New Roman"/>
        </w:rPr>
        <w:t xml:space="preserve"> only to employ workers with disabilities</w:t>
      </w:r>
      <w:r w:rsidR="00862700" w:rsidRPr="00605BBB">
        <w:rPr>
          <w:rFonts w:ascii="Times New Roman" w:hAnsi="Times New Roman" w:cs="Times New Roman"/>
        </w:rPr>
        <w:t>.</w:t>
      </w:r>
    </w:p>
    <w:p w:rsidR="00F53639" w:rsidRPr="00605BBB" w:rsidRDefault="00DF4206" w:rsidP="00605BBB">
      <w:pPr>
        <w:pStyle w:val="ListParagraph"/>
        <w:numPr>
          <w:ilvl w:val="2"/>
          <w:numId w:val="13"/>
        </w:numPr>
        <w:rPr>
          <w:rFonts w:ascii="Times New Roman" w:hAnsi="Times New Roman" w:cs="Times New Roman"/>
        </w:rPr>
      </w:pPr>
      <w:r w:rsidRPr="00605BBB">
        <w:rPr>
          <w:rFonts w:ascii="Times New Roman" w:hAnsi="Times New Roman" w:cs="Times New Roman"/>
        </w:rPr>
        <w:t xml:space="preserve">All archived Certificates of Destruction will be available to </w:t>
      </w:r>
      <w:r w:rsidR="00354C40">
        <w:rPr>
          <w:rFonts w:ascii="Times New Roman" w:hAnsi="Times New Roman" w:cs="Times New Roman"/>
        </w:rPr>
        <w:t xml:space="preserve">the State from all locations </w:t>
      </w:r>
      <w:r w:rsidRPr="00605BBB">
        <w:rPr>
          <w:rFonts w:ascii="Times New Roman" w:hAnsi="Times New Roman" w:cs="Times New Roman"/>
        </w:rPr>
        <w:t>serviced in the event of an Audit.</w:t>
      </w:r>
      <w:r w:rsidR="00862700" w:rsidRPr="00605BBB">
        <w:rPr>
          <w:rFonts w:ascii="Times New Roman" w:hAnsi="Times New Roman" w:cs="Times New Roman"/>
        </w:rPr>
        <w:t xml:space="preserve">  There will be a one-source responsibility for reporting.</w:t>
      </w:r>
      <w:r w:rsidR="00647234" w:rsidRPr="00605BBB">
        <w:rPr>
          <w:rFonts w:ascii="Times New Roman" w:hAnsi="Times New Roman" w:cs="Times New Roman"/>
        </w:rPr>
        <w:tab/>
      </w:r>
    </w:p>
    <w:p w:rsidR="00647234" w:rsidRPr="00647234" w:rsidRDefault="00647234" w:rsidP="002607EC">
      <w:pPr>
        <w:rPr>
          <w:rFonts w:ascii="Times New Roman" w:hAnsi="Times New Roman" w:cs="Times New Roman"/>
        </w:rPr>
      </w:pPr>
      <w:r>
        <w:rPr>
          <w:rFonts w:ascii="Times New Roman" w:hAnsi="Times New Roman" w:cs="Times New Roman"/>
        </w:rPr>
        <w:tab/>
      </w:r>
    </w:p>
    <w:p w:rsidR="00AE67FF" w:rsidRPr="00605BBB" w:rsidRDefault="00647234" w:rsidP="00605BBB">
      <w:pPr>
        <w:pStyle w:val="ListParagraph"/>
        <w:numPr>
          <w:ilvl w:val="0"/>
          <w:numId w:val="14"/>
        </w:numPr>
        <w:rPr>
          <w:rFonts w:ascii="Times New Roman" w:hAnsi="Times New Roman" w:cs="Times New Roman"/>
        </w:rPr>
      </w:pPr>
      <w:r w:rsidRPr="00605BBB">
        <w:rPr>
          <w:rFonts w:ascii="Times New Roman" w:hAnsi="Times New Roman" w:cs="Times New Roman"/>
        </w:rPr>
        <w:t>Savings:</w:t>
      </w:r>
      <w:r w:rsidRPr="00605BBB">
        <w:rPr>
          <w:rFonts w:ascii="Times New Roman" w:hAnsi="Times New Roman" w:cs="Times New Roman"/>
        </w:rPr>
        <w:tab/>
        <w:t>ASDD will charge a flat rate</w:t>
      </w:r>
      <w:r w:rsidR="00C773CB" w:rsidRPr="00605BBB">
        <w:rPr>
          <w:rFonts w:ascii="Times New Roman" w:hAnsi="Times New Roman" w:cs="Times New Roman"/>
        </w:rPr>
        <w:t xml:space="preserve"> for bins and boxes, and no set-</w:t>
      </w:r>
      <w:r w:rsidRPr="00605BBB">
        <w:rPr>
          <w:rFonts w:ascii="Times New Roman" w:hAnsi="Times New Roman" w:cs="Times New Roman"/>
        </w:rPr>
        <w:t>up fees</w:t>
      </w:r>
      <w:r w:rsidR="00E64A0D" w:rsidRPr="00605BBB">
        <w:rPr>
          <w:rFonts w:ascii="Times New Roman" w:hAnsi="Times New Roman" w:cs="Times New Roman"/>
        </w:rPr>
        <w:t>.</w:t>
      </w:r>
    </w:p>
    <w:p w:rsidR="00862700" w:rsidRPr="00605BBB" w:rsidRDefault="00862700" w:rsidP="00605BBB">
      <w:pPr>
        <w:pStyle w:val="ListParagraph"/>
        <w:numPr>
          <w:ilvl w:val="2"/>
          <w:numId w:val="14"/>
        </w:numPr>
        <w:rPr>
          <w:rFonts w:ascii="Times New Roman" w:hAnsi="Times New Roman" w:cs="Times New Roman"/>
        </w:rPr>
      </w:pPr>
      <w:r w:rsidRPr="00605BBB">
        <w:rPr>
          <w:rFonts w:ascii="Times New Roman" w:hAnsi="Times New Roman" w:cs="Times New Roman"/>
        </w:rPr>
        <w:t>Routed customers receive Will-Call services at the Routed rate.</w:t>
      </w:r>
    </w:p>
    <w:p w:rsidR="00AE67FF" w:rsidRPr="00605BBB" w:rsidRDefault="00647234" w:rsidP="00605BBB">
      <w:pPr>
        <w:pStyle w:val="ListParagraph"/>
        <w:numPr>
          <w:ilvl w:val="2"/>
          <w:numId w:val="14"/>
        </w:numPr>
        <w:rPr>
          <w:rFonts w:ascii="Times New Roman" w:hAnsi="Times New Roman" w:cs="Times New Roman"/>
        </w:rPr>
      </w:pPr>
      <w:r w:rsidRPr="00605BBB">
        <w:rPr>
          <w:rFonts w:ascii="Times New Roman" w:hAnsi="Times New Roman" w:cs="Times New Roman"/>
        </w:rPr>
        <w:t>Additional savings</w:t>
      </w:r>
      <w:r w:rsidR="00C773CB" w:rsidRPr="00605BBB">
        <w:rPr>
          <w:rFonts w:ascii="Times New Roman" w:hAnsi="Times New Roman" w:cs="Times New Roman"/>
        </w:rPr>
        <w:t xml:space="preserve"> will be realized</w:t>
      </w:r>
      <w:r w:rsidRPr="00605BBB">
        <w:rPr>
          <w:rFonts w:ascii="Times New Roman" w:hAnsi="Times New Roman" w:cs="Times New Roman"/>
        </w:rPr>
        <w:t xml:space="preserve"> through the elimination of lost product</w:t>
      </w:r>
      <w:r w:rsidR="00605BBB">
        <w:rPr>
          <w:rFonts w:ascii="Times New Roman" w:hAnsi="Times New Roman" w:cs="Times New Roman"/>
        </w:rPr>
        <w:t xml:space="preserve">ivity as State </w:t>
      </w:r>
      <w:r w:rsidR="00C773CB" w:rsidRPr="00605BBB">
        <w:rPr>
          <w:rFonts w:ascii="Times New Roman" w:hAnsi="Times New Roman" w:cs="Times New Roman"/>
        </w:rPr>
        <w:t xml:space="preserve">employees will no longer </w:t>
      </w:r>
      <w:r w:rsidRPr="00605BBB">
        <w:rPr>
          <w:rFonts w:ascii="Times New Roman" w:hAnsi="Times New Roman" w:cs="Times New Roman"/>
        </w:rPr>
        <w:t xml:space="preserve">need to </w:t>
      </w:r>
      <w:r w:rsidR="00C773CB" w:rsidRPr="00605BBB">
        <w:rPr>
          <w:rFonts w:ascii="Times New Roman" w:hAnsi="Times New Roman" w:cs="Times New Roman"/>
        </w:rPr>
        <w:t xml:space="preserve">spend time to </w:t>
      </w:r>
      <w:r w:rsidRPr="00605BBB">
        <w:rPr>
          <w:rFonts w:ascii="Times New Roman" w:hAnsi="Times New Roman" w:cs="Times New Roman"/>
        </w:rPr>
        <w:t>find</w:t>
      </w:r>
      <w:r w:rsidR="00605BBB">
        <w:rPr>
          <w:rFonts w:ascii="Times New Roman" w:hAnsi="Times New Roman" w:cs="Times New Roman"/>
        </w:rPr>
        <w:t xml:space="preserve"> a vendor to service infrequent </w:t>
      </w:r>
      <w:r w:rsidRPr="00605BBB">
        <w:rPr>
          <w:rFonts w:ascii="Times New Roman" w:hAnsi="Times New Roman" w:cs="Times New Roman"/>
        </w:rPr>
        <w:t>purges</w:t>
      </w:r>
      <w:r w:rsidR="00211856" w:rsidRPr="00605BBB">
        <w:rPr>
          <w:rFonts w:ascii="Times New Roman" w:hAnsi="Times New Roman" w:cs="Times New Roman"/>
        </w:rPr>
        <w:t xml:space="preserve"> in rural areas or pay a premium for scheduled service to rural areas</w:t>
      </w:r>
      <w:r w:rsidR="00E64A0D" w:rsidRPr="00605BBB">
        <w:rPr>
          <w:rFonts w:ascii="Times New Roman" w:hAnsi="Times New Roman" w:cs="Times New Roman"/>
        </w:rPr>
        <w:t>.</w:t>
      </w:r>
      <w:r w:rsidR="00605BBB">
        <w:rPr>
          <w:rFonts w:ascii="Times New Roman" w:hAnsi="Times New Roman" w:cs="Times New Roman"/>
        </w:rPr>
        <w:t xml:space="preserve">  See Exhibit </w:t>
      </w:r>
      <w:r w:rsidR="00F6528F" w:rsidRPr="00605BBB">
        <w:rPr>
          <w:rFonts w:ascii="Times New Roman" w:hAnsi="Times New Roman" w:cs="Times New Roman"/>
        </w:rPr>
        <w:t>A for price comparisons.</w:t>
      </w:r>
    </w:p>
    <w:p w:rsidR="00DF4206" w:rsidRPr="00605BBB" w:rsidRDefault="00DF4206" w:rsidP="00605BBB">
      <w:pPr>
        <w:pStyle w:val="ListParagraph"/>
        <w:numPr>
          <w:ilvl w:val="2"/>
          <w:numId w:val="14"/>
        </w:numPr>
        <w:rPr>
          <w:rFonts w:ascii="Times New Roman" w:hAnsi="Times New Roman" w:cs="Times New Roman"/>
        </w:rPr>
      </w:pPr>
      <w:r w:rsidRPr="00605BBB">
        <w:rPr>
          <w:rFonts w:ascii="Times New Roman" w:hAnsi="Times New Roman" w:cs="Times New Roman"/>
        </w:rPr>
        <w:t>Flat rate pricing is based on competitive fair market.</w:t>
      </w:r>
    </w:p>
    <w:p w:rsidR="00F53639" w:rsidRPr="00647234" w:rsidRDefault="00F53639" w:rsidP="002607EC">
      <w:pPr>
        <w:rPr>
          <w:rFonts w:ascii="Times New Roman" w:hAnsi="Times New Roman" w:cs="Times New Roman"/>
        </w:rPr>
      </w:pPr>
    </w:p>
    <w:p w:rsidR="002C6746" w:rsidRPr="00605BBB" w:rsidRDefault="00C773CB" w:rsidP="00605BBB">
      <w:pPr>
        <w:pStyle w:val="ListParagraph"/>
        <w:numPr>
          <w:ilvl w:val="0"/>
          <w:numId w:val="15"/>
        </w:numPr>
        <w:rPr>
          <w:rFonts w:ascii="Times New Roman" w:hAnsi="Times New Roman" w:cs="Times New Roman"/>
        </w:rPr>
      </w:pPr>
      <w:r w:rsidRPr="00605BBB">
        <w:rPr>
          <w:rFonts w:ascii="Times New Roman" w:hAnsi="Times New Roman" w:cs="Times New Roman"/>
        </w:rPr>
        <w:t xml:space="preserve">Quality: </w:t>
      </w:r>
      <w:r w:rsidRPr="00605BBB">
        <w:rPr>
          <w:rFonts w:ascii="Times New Roman" w:hAnsi="Times New Roman" w:cs="Times New Roman"/>
        </w:rPr>
        <w:tab/>
      </w:r>
      <w:r w:rsidR="002C6746" w:rsidRPr="00605BBB">
        <w:rPr>
          <w:rFonts w:ascii="Times New Roman" w:hAnsi="Times New Roman" w:cs="Times New Roman"/>
        </w:rPr>
        <w:t>Assured destruc</w:t>
      </w:r>
      <w:r w:rsidR="00F5209E" w:rsidRPr="00605BBB">
        <w:rPr>
          <w:rFonts w:ascii="Times New Roman" w:hAnsi="Times New Roman" w:cs="Times New Roman"/>
        </w:rPr>
        <w:t>tion of sensitive documents by</w:t>
      </w:r>
      <w:r w:rsidR="002C6746" w:rsidRPr="00605BBB">
        <w:rPr>
          <w:rFonts w:ascii="Times New Roman" w:hAnsi="Times New Roman" w:cs="Times New Roman"/>
        </w:rPr>
        <w:t xml:space="preserve"> </w:t>
      </w:r>
      <w:r w:rsidR="00DF4206" w:rsidRPr="00605BBB">
        <w:rPr>
          <w:rFonts w:ascii="Times New Roman" w:hAnsi="Times New Roman" w:cs="Times New Roman"/>
        </w:rPr>
        <w:t>NAID AAA</w:t>
      </w:r>
      <w:r w:rsidR="002C6746" w:rsidRPr="00605BBB">
        <w:rPr>
          <w:rFonts w:ascii="Times New Roman" w:hAnsi="Times New Roman" w:cs="Times New Roman"/>
        </w:rPr>
        <w:t xml:space="preserve"> non-profit </w:t>
      </w:r>
      <w:r w:rsidR="00E64A0D" w:rsidRPr="00605BBB">
        <w:rPr>
          <w:rFonts w:ascii="Times New Roman" w:hAnsi="Times New Roman" w:cs="Times New Roman"/>
        </w:rPr>
        <w:tab/>
      </w:r>
      <w:r w:rsidR="00E64A0D" w:rsidRPr="00605BBB">
        <w:rPr>
          <w:rFonts w:ascii="Times New Roman" w:hAnsi="Times New Roman" w:cs="Times New Roman"/>
        </w:rPr>
        <w:tab/>
      </w:r>
      <w:r w:rsidR="00E64A0D" w:rsidRPr="00605BBB">
        <w:rPr>
          <w:rFonts w:ascii="Times New Roman" w:hAnsi="Times New Roman" w:cs="Times New Roman"/>
        </w:rPr>
        <w:tab/>
        <w:t xml:space="preserve">             </w:t>
      </w:r>
      <w:r w:rsidR="00605BBB">
        <w:rPr>
          <w:rFonts w:ascii="Times New Roman" w:hAnsi="Times New Roman" w:cs="Times New Roman"/>
        </w:rPr>
        <w:tab/>
      </w:r>
      <w:r w:rsidR="002C6746" w:rsidRPr="00605BBB">
        <w:rPr>
          <w:rFonts w:ascii="Times New Roman" w:hAnsi="Times New Roman" w:cs="Times New Roman"/>
        </w:rPr>
        <w:t>organization</w:t>
      </w:r>
      <w:r w:rsidR="00F5209E" w:rsidRPr="00605BBB">
        <w:rPr>
          <w:rFonts w:ascii="Times New Roman" w:hAnsi="Times New Roman" w:cs="Times New Roman"/>
        </w:rPr>
        <w:t>s</w:t>
      </w:r>
      <w:r w:rsidR="00437C43">
        <w:rPr>
          <w:rFonts w:ascii="Times New Roman" w:hAnsi="Times New Roman" w:cs="Times New Roman"/>
        </w:rPr>
        <w:t xml:space="preserve"> w</w:t>
      </w:r>
      <w:r w:rsidR="001757BC">
        <w:rPr>
          <w:rFonts w:ascii="Times New Roman" w:hAnsi="Times New Roman" w:cs="Times New Roman"/>
        </w:rPr>
        <w:t>ith 16</w:t>
      </w:r>
      <w:r w:rsidR="00437C43">
        <w:rPr>
          <w:rFonts w:ascii="Times New Roman" w:hAnsi="Times New Roman" w:cs="Times New Roman"/>
        </w:rPr>
        <w:t xml:space="preserve"> years of experience.</w:t>
      </w:r>
    </w:p>
    <w:p w:rsidR="00AE67FF" w:rsidRDefault="002C6746" w:rsidP="002607EC">
      <w:pPr>
        <w:pStyle w:val="ListParagraph"/>
        <w:numPr>
          <w:ilvl w:val="2"/>
          <w:numId w:val="15"/>
        </w:numPr>
        <w:rPr>
          <w:rFonts w:ascii="Times New Roman" w:hAnsi="Times New Roman" w:cs="Times New Roman"/>
        </w:rPr>
      </w:pPr>
      <w:r w:rsidRPr="00514531">
        <w:rPr>
          <w:rFonts w:ascii="Times New Roman" w:hAnsi="Times New Roman" w:cs="Times New Roman"/>
        </w:rPr>
        <w:t xml:space="preserve">Reliable and sustainable </w:t>
      </w:r>
      <w:r w:rsidR="00211856" w:rsidRPr="00514531">
        <w:rPr>
          <w:rFonts w:ascii="Times New Roman" w:hAnsi="Times New Roman" w:cs="Times New Roman"/>
        </w:rPr>
        <w:t>service</w:t>
      </w:r>
      <w:r w:rsidRPr="00514531">
        <w:rPr>
          <w:rFonts w:ascii="Times New Roman" w:hAnsi="Times New Roman" w:cs="Times New Roman"/>
        </w:rPr>
        <w:t xml:space="preserve"> with no disruptions</w:t>
      </w:r>
      <w:r w:rsidR="00E64A0D" w:rsidRPr="00514531">
        <w:rPr>
          <w:rFonts w:ascii="Times New Roman" w:hAnsi="Times New Roman" w:cs="Times New Roman"/>
        </w:rPr>
        <w:t>.</w:t>
      </w:r>
      <w:r w:rsidR="000E1DE4" w:rsidRPr="00514531">
        <w:rPr>
          <w:rFonts w:ascii="Times New Roman" w:hAnsi="Times New Roman" w:cs="Times New Roman"/>
        </w:rPr>
        <w:t xml:space="preserve"> </w:t>
      </w:r>
    </w:p>
    <w:p w:rsidR="00E42FED" w:rsidRDefault="002607EC" w:rsidP="002607EC">
      <w:pPr>
        <w:rPr>
          <w:rFonts w:ascii="Times New Roman" w:hAnsi="Times New Roman" w:cs="Times New Roman"/>
          <w:b/>
        </w:rPr>
      </w:pPr>
      <w:r w:rsidRPr="00E64A0D">
        <w:rPr>
          <w:rFonts w:ascii="Times New Roman" w:hAnsi="Times New Roman" w:cs="Times New Roman"/>
          <w:b/>
        </w:rPr>
        <w:t>Qualifications</w:t>
      </w:r>
    </w:p>
    <w:p w:rsidR="00E42FED" w:rsidRDefault="00E64A0D" w:rsidP="002607EC">
      <w:pPr>
        <w:rPr>
          <w:rFonts w:ascii="Times New Roman" w:hAnsi="Times New Roman" w:cs="Times New Roman"/>
          <w:b/>
        </w:rPr>
      </w:pPr>
      <w:r>
        <w:rPr>
          <w:rFonts w:ascii="Times New Roman" w:hAnsi="Times New Roman" w:cs="Times New Roman"/>
          <w:b/>
        </w:rPr>
        <w:t xml:space="preserve">  </w:t>
      </w:r>
    </w:p>
    <w:p w:rsidR="00AE67FF" w:rsidRPr="00E64A0D" w:rsidRDefault="00E64A0D" w:rsidP="002607EC">
      <w:pPr>
        <w:rPr>
          <w:rFonts w:ascii="Times New Roman" w:hAnsi="Times New Roman" w:cs="Times New Roman"/>
          <w:b/>
        </w:rPr>
      </w:pPr>
      <w:r>
        <w:rPr>
          <w:rFonts w:ascii="Times New Roman" w:hAnsi="Times New Roman" w:cs="Times New Roman"/>
          <w:b/>
        </w:rPr>
        <w:t xml:space="preserve">    </w:t>
      </w:r>
      <w:r w:rsidR="00E42FED" w:rsidRPr="00647234">
        <w:rPr>
          <w:rFonts w:ascii="Times New Roman" w:hAnsi="Times New Roman" w:cs="Times New Roman"/>
        </w:rPr>
        <w:t>ASDD</w:t>
      </w:r>
      <w:r w:rsidR="00F5209E">
        <w:rPr>
          <w:rFonts w:ascii="Times New Roman" w:hAnsi="Times New Roman" w:cs="Times New Roman"/>
        </w:rPr>
        <w:t xml:space="preserve"> </w:t>
      </w:r>
      <w:r w:rsidR="00437C43">
        <w:rPr>
          <w:rFonts w:ascii="Times New Roman" w:hAnsi="Times New Roman" w:cs="Times New Roman"/>
        </w:rPr>
        <w:t>Document Destruction</w:t>
      </w:r>
      <w:r>
        <w:rPr>
          <w:rFonts w:ascii="Times New Roman" w:hAnsi="Times New Roman" w:cs="Times New Roman"/>
          <w:b/>
        </w:rPr>
        <w:t xml:space="preserve">                                                                                                         </w:t>
      </w:r>
    </w:p>
    <w:p w:rsidR="00AE67FF" w:rsidRPr="00647234" w:rsidRDefault="00AE67FF" w:rsidP="002607EC">
      <w:pPr>
        <w:rPr>
          <w:rFonts w:ascii="Times New Roman" w:hAnsi="Times New Roman" w:cs="Times New Roman"/>
        </w:rPr>
      </w:pPr>
    </w:p>
    <w:p w:rsidR="00AE67FF" w:rsidRPr="00647234" w:rsidRDefault="00E42FED" w:rsidP="00647234">
      <w:pPr>
        <w:pStyle w:val="ListParagraph"/>
        <w:numPr>
          <w:ilvl w:val="0"/>
          <w:numId w:val="3"/>
        </w:numPr>
        <w:rPr>
          <w:rFonts w:ascii="Times New Roman" w:hAnsi="Times New Roman" w:cs="Times New Roman"/>
        </w:rPr>
      </w:pPr>
      <w:r>
        <w:rPr>
          <w:rFonts w:ascii="Times New Roman" w:hAnsi="Times New Roman" w:cs="Times New Roman"/>
        </w:rPr>
        <w:t>M</w:t>
      </w:r>
      <w:r w:rsidR="00F5209E">
        <w:rPr>
          <w:rFonts w:ascii="Times New Roman" w:hAnsi="Times New Roman" w:cs="Times New Roman"/>
        </w:rPr>
        <w:t>eet</w:t>
      </w:r>
      <w:r w:rsidR="002607EC" w:rsidRPr="00647234">
        <w:rPr>
          <w:rFonts w:ascii="Times New Roman" w:hAnsi="Times New Roman" w:cs="Times New Roman"/>
        </w:rPr>
        <w:t xml:space="preserve"> all of the requirements for Set-Aside providers as outlined in The Arizona Pro</w:t>
      </w:r>
      <w:r w:rsidR="00A53408">
        <w:rPr>
          <w:rFonts w:ascii="Times New Roman" w:hAnsi="Times New Roman" w:cs="Times New Roman"/>
        </w:rPr>
        <w:t>curement Code A.R.S. § 41-2636.</w:t>
      </w:r>
    </w:p>
    <w:p w:rsidR="00AE67FF" w:rsidRPr="00647234" w:rsidRDefault="00F5209E" w:rsidP="00647234">
      <w:pPr>
        <w:pStyle w:val="ListParagraph"/>
        <w:numPr>
          <w:ilvl w:val="0"/>
          <w:numId w:val="3"/>
        </w:numPr>
        <w:rPr>
          <w:rFonts w:ascii="Times New Roman" w:hAnsi="Times New Roman" w:cs="Times New Roman"/>
        </w:rPr>
      </w:pPr>
      <w:r>
        <w:rPr>
          <w:rFonts w:ascii="Times New Roman" w:hAnsi="Times New Roman" w:cs="Times New Roman"/>
        </w:rPr>
        <w:t>Are Certified Non-Profit Agencies</w:t>
      </w:r>
      <w:r w:rsidR="002607EC" w:rsidRPr="00647234">
        <w:rPr>
          <w:rFonts w:ascii="Times New Roman" w:hAnsi="Times New Roman" w:cs="Times New Roman"/>
        </w:rPr>
        <w:t xml:space="preserve"> for Disabled Individuals (CNADI) organized under Arizona Law and registered with the Arizona Department of Administration.</w:t>
      </w:r>
    </w:p>
    <w:p w:rsidR="00AE67FF" w:rsidRPr="00647234" w:rsidRDefault="00437C43" w:rsidP="00647234">
      <w:pPr>
        <w:pStyle w:val="ListParagraph"/>
        <w:numPr>
          <w:ilvl w:val="0"/>
          <w:numId w:val="3"/>
        </w:numPr>
        <w:rPr>
          <w:rFonts w:ascii="Times New Roman" w:hAnsi="Times New Roman" w:cs="Times New Roman"/>
        </w:rPr>
      </w:pPr>
      <w:r>
        <w:rPr>
          <w:rFonts w:ascii="Times New Roman" w:hAnsi="Times New Roman" w:cs="Times New Roman"/>
        </w:rPr>
        <w:t>Is</w:t>
      </w:r>
      <w:r w:rsidR="00F5209E">
        <w:rPr>
          <w:rFonts w:ascii="Times New Roman" w:hAnsi="Times New Roman" w:cs="Times New Roman"/>
        </w:rPr>
        <w:t xml:space="preserve"> </w:t>
      </w:r>
      <w:r w:rsidR="002607EC" w:rsidRPr="00647234">
        <w:rPr>
          <w:rFonts w:ascii="Times New Roman" w:hAnsi="Times New Roman" w:cs="Times New Roman"/>
        </w:rPr>
        <w:t>operated in the interest of disabled individuals and not for the benefit of any shareholder or other individual.</w:t>
      </w:r>
    </w:p>
    <w:p w:rsidR="00AE67FF" w:rsidRPr="00647234" w:rsidRDefault="00F5209E" w:rsidP="00647234">
      <w:pPr>
        <w:pStyle w:val="ListParagraph"/>
        <w:numPr>
          <w:ilvl w:val="0"/>
          <w:numId w:val="3"/>
        </w:numPr>
        <w:rPr>
          <w:rFonts w:ascii="Times New Roman" w:hAnsi="Times New Roman" w:cs="Times New Roman"/>
        </w:rPr>
      </w:pPr>
      <w:r>
        <w:rPr>
          <w:rFonts w:ascii="Times New Roman" w:hAnsi="Times New Roman" w:cs="Times New Roman"/>
        </w:rPr>
        <w:t>Comply</w:t>
      </w:r>
      <w:r w:rsidR="002607EC" w:rsidRPr="00647234">
        <w:rPr>
          <w:rFonts w:ascii="Times New Roman" w:hAnsi="Times New Roman" w:cs="Times New Roman"/>
        </w:rPr>
        <w:t xml:space="preserve"> with all applicable occupational health and safety standards as required by state and federal law.</w:t>
      </w:r>
    </w:p>
    <w:p w:rsidR="00AE67FF" w:rsidRDefault="00F5209E" w:rsidP="002607EC">
      <w:pPr>
        <w:pStyle w:val="ListParagraph"/>
        <w:numPr>
          <w:ilvl w:val="0"/>
          <w:numId w:val="3"/>
        </w:numPr>
        <w:rPr>
          <w:rFonts w:ascii="Times New Roman" w:hAnsi="Times New Roman" w:cs="Times New Roman"/>
        </w:rPr>
      </w:pPr>
      <w:r>
        <w:rPr>
          <w:rFonts w:ascii="Times New Roman" w:hAnsi="Times New Roman" w:cs="Times New Roman"/>
        </w:rPr>
        <w:t>Maintain</w:t>
      </w:r>
      <w:r w:rsidR="002607EC" w:rsidRPr="00647234">
        <w:rPr>
          <w:rFonts w:ascii="Times New Roman" w:hAnsi="Times New Roman" w:cs="Times New Roman"/>
        </w:rPr>
        <w:t xml:space="preserve"> an employment ratio of at least sixty percent of program employees with significant disabilities.</w:t>
      </w:r>
    </w:p>
    <w:p w:rsidR="004624B7" w:rsidRPr="00647234" w:rsidRDefault="00437C43" w:rsidP="002607EC">
      <w:pPr>
        <w:pStyle w:val="ListParagraph"/>
        <w:numPr>
          <w:ilvl w:val="0"/>
          <w:numId w:val="3"/>
        </w:numPr>
        <w:rPr>
          <w:rFonts w:ascii="Times New Roman" w:hAnsi="Times New Roman" w:cs="Times New Roman"/>
        </w:rPr>
      </w:pPr>
      <w:r>
        <w:rPr>
          <w:rFonts w:ascii="Times New Roman" w:hAnsi="Times New Roman" w:cs="Times New Roman"/>
        </w:rPr>
        <w:t>Has 1</w:t>
      </w:r>
      <w:r w:rsidR="001757BC">
        <w:rPr>
          <w:rFonts w:ascii="Times New Roman" w:hAnsi="Times New Roman" w:cs="Times New Roman"/>
        </w:rPr>
        <w:t>6</w:t>
      </w:r>
      <w:r w:rsidR="004624B7">
        <w:rPr>
          <w:rFonts w:ascii="Times New Roman" w:hAnsi="Times New Roman" w:cs="Times New Roman"/>
        </w:rPr>
        <w:t xml:space="preserve"> years </w:t>
      </w:r>
      <w:r>
        <w:rPr>
          <w:rFonts w:ascii="Times New Roman" w:hAnsi="Times New Roman" w:cs="Times New Roman"/>
        </w:rPr>
        <w:t xml:space="preserve">of experience </w:t>
      </w:r>
      <w:r w:rsidR="004624B7">
        <w:rPr>
          <w:rFonts w:ascii="Times New Roman" w:hAnsi="Times New Roman" w:cs="Times New Roman"/>
        </w:rPr>
        <w:t>in the shredding business.</w:t>
      </w:r>
    </w:p>
    <w:p w:rsidR="00F53639" w:rsidRDefault="00437C43" w:rsidP="002607EC">
      <w:pPr>
        <w:pStyle w:val="ListParagraph"/>
        <w:numPr>
          <w:ilvl w:val="0"/>
          <w:numId w:val="3"/>
        </w:numPr>
        <w:rPr>
          <w:rFonts w:ascii="Times New Roman" w:hAnsi="Times New Roman" w:cs="Times New Roman"/>
        </w:rPr>
      </w:pPr>
      <w:r>
        <w:rPr>
          <w:rFonts w:ascii="Times New Roman" w:hAnsi="Times New Roman" w:cs="Times New Roman"/>
        </w:rPr>
        <w:t>Has</w:t>
      </w:r>
      <w:r w:rsidR="004624B7">
        <w:rPr>
          <w:rFonts w:ascii="Times New Roman" w:hAnsi="Times New Roman" w:cs="Times New Roman"/>
        </w:rPr>
        <w:t xml:space="preserve"> </w:t>
      </w:r>
      <w:r w:rsidR="00A95878" w:rsidRPr="00647234">
        <w:rPr>
          <w:rFonts w:ascii="Times New Roman" w:hAnsi="Times New Roman" w:cs="Times New Roman"/>
        </w:rPr>
        <w:t>complied fully</w:t>
      </w:r>
      <w:r w:rsidR="002607EC" w:rsidRPr="00647234">
        <w:rPr>
          <w:rFonts w:ascii="Times New Roman" w:hAnsi="Times New Roman" w:cs="Times New Roman"/>
        </w:rPr>
        <w:t xml:space="preserve"> with the State’s Uniform Terms and Conditions and all Special Terms and Conditions required</w:t>
      </w:r>
      <w:r w:rsidR="00A95878" w:rsidRPr="00647234">
        <w:rPr>
          <w:rFonts w:ascii="Times New Roman" w:hAnsi="Times New Roman" w:cs="Times New Roman"/>
        </w:rPr>
        <w:t>,</w:t>
      </w:r>
      <w:r w:rsidR="002607EC" w:rsidRPr="00647234">
        <w:rPr>
          <w:rFonts w:ascii="Times New Roman" w:hAnsi="Times New Roman" w:cs="Times New Roman"/>
        </w:rPr>
        <w:t xml:space="preserve"> </w:t>
      </w:r>
      <w:r w:rsidR="00A95878" w:rsidRPr="00647234">
        <w:rPr>
          <w:rFonts w:ascii="Times New Roman" w:hAnsi="Times New Roman" w:cs="Times New Roman"/>
        </w:rPr>
        <w:t>creating</w:t>
      </w:r>
      <w:r w:rsidR="002607EC" w:rsidRPr="00647234">
        <w:rPr>
          <w:rFonts w:ascii="Times New Roman" w:hAnsi="Times New Roman" w:cs="Times New Roman"/>
        </w:rPr>
        <w:t xml:space="preserve"> a mutually agreeable and binding </w:t>
      </w:r>
      <w:r w:rsidR="00A95878" w:rsidRPr="00647234">
        <w:rPr>
          <w:rFonts w:ascii="Times New Roman" w:hAnsi="Times New Roman" w:cs="Times New Roman"/>
        </w:rPr>
        <w:t xml:space="preserve">contract </w:t>
      </w:r>
      <w:r w:rsidR="004624B7">
        <w:rPr>
          <w:rFonts w:ascii="Times New Roman" w:hAnsi="Times New Roman" w:cs="Times New Roman"/>
        </w:rPr>
        <w:t xml:space="preserve">with the State </w:t>
      </w:r>
      <w:r w:rsidR="00A95878" w:rsidRPr="00647234">
        <w:rPr>
          <w:rFonts w:ascii="Times New Roman" w:hAnsi="Times New Roman" w:cs="Times New Roman"/>
        </w:rPr>
        <w:t xml:space="preserve">over </w:t>
      </w:r>
      <w:r w:rsidR="00F56E0F">
        <w:rPr>
          <w:rFonts w:ascii="Times New Roman" w:hAnsi="Times New Roman" w:cs="Times New Roman"/>
        </w:rPr>
        <w:t xml:space="preserve">the </w:t>
      </w:r>
      <w:r w:rsidR="00A95878" w:rsidRPr="00647234">
        <w:rPr>
          <w:rFonts w:ascii="Times New Roman" w:hAnsi="Times New Roman" w:cs="Times New Roman"/>
        </w:rPr>
        <w:t xml:space="preserve">last </w:t>
      </w:r>
      <w:r w:rsidR="00CA741D">
        <w:rPr>
          <w:rFonts w:ascii="Times New Roman" w:hAnsi="Times New Roman" w:cs="Times New Roman"/>
        </w:rPr>
        <w:t>thirteen</w:t>
      </w:r>
      <w:r w:rsidR="00A95878" w:rsidRPr="00647234">
        <w:rPr>
          <w:rFonts w:ascii="Times New Roman" w:hAnsi="Times New Roman" w:cs="Times New Roman"/>
        </w:rPr>
        <w:t xml:space="preserve"> years in the area of Records Shredding and Destruction.</w:t>
      </w:r>
    </w:p>
    <w:p w:rsidR="004B6F15" w:rsidRPr="003B6540" w:rsidRDefault="004B6F15" w:rsidP="004B6F15">
      <w:pPr>
        <w:pStyle w:val="ListParagraph"/>
        <w:ind w:left="720"/>
        <w:rPr>
          <w:rFonts w:ascii="Times New Roman" w:hAnsi="Times New Roman" w:cs="Times New Roman"/>
        </w:rPr>
      </w:pPr>
    </w:p>
    <w:p w:rsidR="00AE67FF" w:rsidRPr="00E64A0D" w:rsidRDefault="003E3E5E" w:rsidP="002607EC">
      <w:pPr>
        <w:rPr>
          <w:rFonts w:ascii="Times New Roman" w:hAnsi="Times New Roman" w:cs="Times New Roman"/>
          <w:b/>
        </w:rPr>
      </w:pPr>
      <w:r>
        <w:rPr>
          <w:rFonts w:ascii="Times New Roman" w:hAnsi="Times New Roman" w:cs="Times New Roman"/>
          <w:b/>
        </w:rPr>
        <w:t>Capabilities</w:t>
      </w:r>
      <w:r w:rsidR="00E64A0D">
        <w:rPr>
          <w:rFonts w:ascii="Times New Roman" w:hAnsi="Times New Roman" w:cs="Times New Roman"/>
          <w:b/>
        </w:rPr>
        <w:tab/>
      </w:r>
      <w:r w:rsidR="00E64A0D">
        <w:rPr>
          <w:rFonts w:ascii="Times New Roman" w:hAnsi="Times New Roman" w:cs="Times New Roman"/>
          <w:b/>
        </w:rPr>
        <w:tab/>
      </w:r>
      <w:r w:rsidR="00E64A0D">
        <w:rPr>
          <w:rFonts w:ascii="Times New Roman" w:hAnsi="Times New Roman" w:cs="Times New Roman"/>
          <w:b/>
        </w:rPr>
        <w:tab/>
      </w:r>
      <w:r w:rsidR="00E64A0D">
        <w:rPr>
          <w:rFonts w:ascii="Times New Roman" w:hAnsi="Times New Roman" w:cs="Times New Roman"/>
          <w:b/>
        </w:rPr>
        <w:tab/>
      </w:r>
      <w:r w:rsidR="00E64A0D">
        <w:rPr>
          <w:rFonts w:ascii="Times New Roman" w:hAnsi="Times New Roman" w:cs="Times New Roman"/>
          <w:b/>
        </w:rPr>
        <w:tab/>
      </w:r>
    </w:p>
    <w:p w:rsidR="00C773CB" w:rsidRDefault="00C773CB" w:rsidP="002607EC">
      <w:pPr>
        <w:rPr>
          <w:rFonts w:ascii="Times New Roman" w:hAnsi="Times New Roman" w:cs="Times New Roman"/>
        </w:rPr>
      </w:pPr>
    </w:p>
    <w:p w:rsidR="00763CC1" w:rsidRDefault="00C773CB" w:rsidP="002607EC">
      <w:pPr>
        <w:rPr>
          <w:rFonts w:ascii="Times New Roman" w:hAnsi="Times New Roman" w:cs="Times New Roman"/>
          <w:noProof/>
        </w:rPr>
      </w:pPr>
      <w:r>
        <w:rPr>
          <w:rFonts w:ascii="Times New Roman" w:hAnsi="Times New Roman" w:cs="Times New Roman"/>
        </w:rPr>
        <w:t xml:space="preserve">ASDD </w:t>
      </w:r>
      <w:r w:rsidR="00F56E0F">
        <w:rPr>
          <w:rFonts w:ascii="Times New Roman" w:hAnsi="Times New Roman" w:cs="Times New Roman"/>
        </w:rPr>
        <w:t>has</w:t>
      </w:r>
      <w:r w:rsidR="001757BC">
        <w:rPr>
          <w:rFonts w:ascii="Times New Roman" w:hAnsi="Times New Roman" w:cs="Times New Roman"/>
        </w:rPr>
        <w:t xml:space="preserve"> been serving the state for </w:t>
      </w:r>
      <w:r w:rsidR="00CA741D">
        <w:rPr>
          <w:rFonts w:ascii="Times New Roman" w:hAnsi="Times New Roman" w:cs="Times New Roman"/>
        </w:rPr>
        <w:t>thirteen years</w:t>
      </w:r>
      <w:r w:rsidR="007D7AAC">
        <w:rPr>
          <w:rFonts w:ascii="Times New Roman" w:hAnsi="Times New Roman" w:cs="Times New Roman"/>
        </w:rPr>
        <w:t xml:space="preserve">, </w:t>
      </w:r>
      <w:r>
        <w:rPr>
          <w:rFonts w:ascii="Times New Roman" w:hAnsi="Times New Roman" w:cs="Times New Roman"/>
        </w:rPr>
        <w:t xml:space="preserve">beginning in </w:t>
      </w:r>
      <w:r w:rsidRPr="007D7AAC">
        <w:rPr>
          <w:rFonts w:ascii="Times New Roman" w:hAnsi="Times New Roman" w:cs="Times New Roman"/>
        </w:rPr>
        <w:t>200</w:t>
      </w:r>
      <w:r w:rsidR="00CA741D">
        <w:rPr>
          <w:rFonts w:ascii="Times New Roman" w:hAnsi="Times New Roman" w:cs="Times New Roman"/>
        </w:rPr>
        <w:t>5</w:t>
      </w:r>
      <w:r>
        <w:rPr>
          <w:rFonts w:ascii="Times New Roman" w:hAnsi="Times New Roman" w:cs="Times New Roman"/>
        </w:rPr>
        <w:t>.  Since that time our</w:t>
      </w:r>
      <w:r w:rsidR="007D7AAC">
        <w:rPr>
          <w:rFonts w:ascii="Times New Roman" w:hAnsi="Times New Roman" w:cs="Times New Roman"/>
        </w:rPr>
        <w:t xml:space="preserve"> </w:t>
      </w:r>
      <w:r w:rsidR="00F56E0F">
        <w:rPr>
          <w:rFonts w:ascii="Times New Roman" w:hAnsi="Times New Roman" w:cs="Times New Roman"/>
        </w:rPr>
        <w:t>f</w:t>
      </w:r>
      <w:r>
        <w:rPr>
          <w:rFonts w:ascii="Times New Roman" w:hAnsi="Times New Roman" w:cs="Times New Roman"/>
        </w:rPr>
        <w:t xml:space="preserve">leet of </w:t>
      </w:r>
      <w:r w:rsidR="00F56E0F">
        <w:rPr>
          <w:rFonts w:ascii="Times New Roman" w:hAnsi="Times New Roman" w:cs="Times New Roman"/>
        </w:rPr>
        <w:t>8</w:t>
      </w:r>
      <w:r w:rsidRPr="007D7AAC">
        <w:rPr>
          <w:rFonts w:ascii="Times New Roman" w:hAnsi="Times New Roman" w:cs="Times New Roman"/>
        </w:rPr>
        <w:t xml:space="preserve"> trucks</w:t>
      </w:r>
      <w:r w:rsidR="00F56E0F">
        <w:rPr>
          <w:rFonts w:ascii="Times New Roman" w:hAnsi="Times New Roman" w:cs="Times New Roman"/>
        </w:rPr>
        <w:t xml:space="preserve"> has</w:t>
      </w:r>
      <w:r>
        <w:rPr>
          <w:rFonts w:ascii="Times New Roman" w:hAnsi="Times New Roman" w:cs="Times New Roman"/>
        </w:rPr>
        <w:t xml:space="preserve"> been collecting, securing, destroying and recycling confidential materi</w:t>
      </w:r>
      <w:r w:rsidR="007D7AAC">
        <w:rPr>
          <w:rFonts w:ascii="Times New Roman" w:hAnsi="Times New Roman" w:cs="Times New Roman"/>
        </w:rPr>
        <w:t>al from State agencies such as ADOT, DES, DOR, AZDHS and others.</w:t>
      </w:r>
    </w:p>
    <w:p w:rsidR="00C773CB" w:rsidRDefault="007065D0" w:rsidP="002607EC">
      <w:pPr>
        <w:rPr>
          <w:rFonts w:ascii="Times New Roman" w:hAnsi="Times New Roman" w:cs="Times New Roman"/>
        </w:rPr>
      </w:pPr>
      <w:r>
        <w:rPr>
          <w:rFonts w:ascii="Times New Roman" w:hAnsi="Times New Roman" w:cs="Times New Roman"/>
          <w:noProof/>
        </w:rPr>
        <w:t xml:space="preserve">                                       </w:t>
      </w:r>
    </w:p>
    <w:p w:rsidR="00C773CB" w:rsidRPr="00647234" w:rsidRDefault="007065D0" w:rsidP="002607EC">
      <w:pPr>
        <w:rPr>
          <w:rFonts w:ascii="Times New Roman" w:hAnsi="Times New Roman" w:cs="Times New Roman"/>
        </w:rPr>
      </w:pPr>
      <w:r>
        <w:rPr>
          <w:rFonts w:ascii="Times New Roman" w:hAnsi="Times New Roman" w:cs="Times New Roman"/>
        </w:rPr>
        <w:t>QUALITY:</w:t>
      </w:r>
      <w:r w:rsidR="005E3FD2">
        <w:rPr>
          <w:rFonts w:ascii="Times New Roman" w:hAnsi="Times New Roman" w:cs="Times New Roman"/>
        </w:rPr>
        <w:t xml:space="preserve"> </w:t>
      </w:r>
      <w:r w:rsidR="00C773CB">
        <w:rPr>
          <w:rFonts w:ascii="Times New Roman" w:hAnsi="Times New Roman" w:cs="Times New Roman"/>
        </w:rPr>
        <w:t>Through annual audits, ASDD</w:t>
      </w:r>
      <w:r w:rsidR="00763CC1">
        <w:rPr>
          <w:rFonts w:ascii="Times New Roman" w:hAnsi="Times New Roman" w:cs="Times New Roman"/>
        </w:rPr>
        <w:t xml:space="preserve"> </w:t>
      </w:r>
      <w:r w:rsidR="00F56E0F">
        <w:rPr>
          <w:rFonts w:ascii="Times New Roman" w:hAnsi="Times New Roman" w:cs="Times New Roman"/>
        </w:rPr>
        <w:t>has</w:t>
      </w:r>
      <w:r w:rsidR="00C773CB">
        <w:rPr>
          <w:rFonts w:ascii="Times New Roman" w:hAnsi="Times New Roman" w:cs="Times New Roman"/>
        </w:rPr>
        <w:t xml:space="preserve"> received </w:t>
      </w:r>
      <w:r w:rsidR="00763CC1">
        <w:rPr>
          <w:rFonts w:ascii="Times New Roman" w:hAnsi="Times New Roman" w:cs="Times New Roman"/>
        </w:rPr>
        <w:t>AAA NAID certifications</w:t>
      </w:r>
      <w:r w:rsidR="00C773CB">
        <w:rPr>
          <w:rFonts w:ascii="Times New Roman" w:hAnsi="Times New Roman" w:cs="Times New Roman"/>
        </w:rPr>
        <w:t xml:space="preserve"> for security and exceptional business practices</w:t>
      </w:r>
      <w:r w:rsidR="00763CC1">
        <w:rPr>
          <w:rFonts w:ascii="Times New Roman" w:hAnsi="Times New Roman" w:cs="Times New Roman"/>
        </w:rPr>
        <w:t xml:space="preserve"> for each year we were eligible for NAID certification with no gaps</w:t>
      </w:r>
      <w:r w:rsidR="00C773CB">
        <w:rPr>
          <w:rFonts w:ascii="Times New Roman" w:hAnsi="Times New Roman" w:cs="Times New Roman"/>
        </w:rPr>
        <w:t xml:space="preserve">.  </w:t>
      </w:r>
      <w:r w:rsidR="00763CC1">
        <w:rPr>
          <w:rFonts w:ascii="Times New Roman" w:hAnsi="Times New Roman" w:cs="Times New Roman"/>
        </w:rPr>
        <w:t>Successful a</w:t>
      </w:r>
      <w:r w:rsidR="00C773CB">
        <w:rPr>
          <w:rFonts w:ascii="Times New Roman" w:hAnsi="Times New Roman" w:cs="Times New Roman"/>
        </w:rPr>
        <w:t>ud</w:t>
      </w:r>
      <w:r w:rsidR="00763CC1">
        <w:rPr>
          <w:rFonts w:ascii="Times New Roman" w:hAnsi="Times New Roman" w:cs="Times New Roman"/>
        </w:rPr>
        <w:t xml:space="preserve">its were </w:t>
      </w:r>
      <w:r w:rsidR="00F56E0F">
        <w:rPr>
          <w:rFonts w:ascii="Times New Roman" w:hAnsi="Times New Roman" w:cs="Times New Roman"/>
        </w:rPr>
        <w:t>conducted by the IRS in 2008,</w:t>
      </w:r>
      <w:r w:rsidR="00763CC1">
        <w:rPr>
          <w:rFonts w:ascii="Times New Roman" w:hAnsi="Times New Roman" w:cs="Times New Roman"/>
        </w:rPr>
        <w:t xml:space="preserve"> 2011</w:t>
      </w:r>
      <w:r w:rsidR="00F56E0F">
        <w:rPr>
          <w:rFonts w:ascii="Times New Roman" w:hAnsi="Times New Roman" w:cs="Times New Roman"/>
        </w:rPr>
        <w:t xml:space="preserve"> &amp; 2014</w:t>
      </w:r>
      <w:r w:rsidR="00C773CB">
        <w:rPr>
          <w:rFonts w:ascii="Times New Roman" w:hAnsi="Times New Roman" w:cs="Times New Roman"/>
        </w:rPr>
        <w:t>.  The employment documents and working conditions of persons with disabilities has been evaluated by Sourc</w:t>
      </w:r>
      <w:r w:rsidR="00763CC1">
        <w:rPr>
          <w:rFonts w:ascii="Times New Roman" w:hAnsi="Times New Roman" w:cs="Times New Roman"/>
        </w:rPr>
        <w:t>e America through their audits</w:t>
      </w:r>
      <w:r w:rsidR="00C773CB">
        <w:rPr>
          <w:rFonts w:ascii="Times New Roman" w:hAnsi="Times New Roman" w:cs="Times New Roman"/>
        </w:rPr>
        <w:t xml:space="preserve"> and resulted in commendations for excellence.</w:t>
      </w:r>
      <w:r w:rsidRPr="007065D0">
        <w:rPr>
          <w:noProof/>
        </w:rPr>
        <w:t xml:space="preserve">  </w:t>
      </w:r>
    </w:p>
    <w:p w:rsidR="00AE67FF" w:rsidRDefault="00AE67FF" w:rsidP="002607EC">
      <w:pPr>
        <w:rPr>
          <w:rFonts w:ascii="Times New Roman" w:hAnsi="Times New Roman" w:cs="Times New Roman"/>
        </w:rPr>
      </w:pPr>
    </w:p>
    <w:p w:rsidR="00FD54A1" w:rsidRDefault="005E3FD2" w:rsidP="002607EC">
      <w:pPr>
        <w:rPr>
          <w:rFonts w:ascii="Times New Roman" w:hAnsi="Times New Roman" w:cs="Times New Roman"/>
        </w:rPr>
      </w:pPr>
      <w:r>
        <w:rPr>
          <w:rFonts w:ascii="Times New Roman" w:hAnsi="Times New Roman" w:cs="Times New Roman"/>
        </w:rPr>
        <w:t>MANAGEMENT:</w:t>
      </w:r>
      <w:r w:rsidR="00FD54A1">
        <w:rPr>
          <w:rFonts w:ascii="Times New Roman" w:hAnsi="Times New Roman" w:cs="Times New Roman"/>
        </w:rPr>
        <w:t xml:space="preserve">  Our managers are experienced professionals with backgrounds in business, information technology, sales, marketing, production, </w:t>
      </w:r>
      <w:r w:rsidR="00763CC1">
        <w:rPr>
          <w:rFonts w:ascii="Times New Roman" w:hAnsi="Times New Roman" w:cs="Times New Roman"/>
        </w:rPr>
        <w:t>and mechanics.</w:t>
      </w:r>
    </w:p>
    <w:p w:rsidR="00FD54A1" w:rsidRDefault="00FD54A1" w:rsidP="002607EC">
      <w:pPr>
        <w:rPr>
          <w:rFonts w:ascii="Times New Roman" w:hAnsi="Times New Roman" w:cs="Times New Roman"/>
        </w:rPr>
      </w:pPr>
    </w:p>
    <w:p w:rsidR="00FD54A1" w:rsidRDefault="007065D0" w:rsidP="002607EC">
      <w:pPr>
        <w:rPr>
          <w:rFonts w:ascii="Times New Roman" w:hAnsi="Times New Roman" w:cs="Times New Roman"/>
        </w:rPr>
      </w:pPr>
      <w:r>
        <w:rPr>
          <w:rFonts w:ascii="Times New Roman" w:hAnsi="Times New Roman" w:cs="Times New Roman"/>
        </w:rPr>
        <w:t>STAFFING:</w:t>
      </w:r>
      <w:r w:rsidR="00FD54A1">
        <w:rPr>
          <w:rFonts w:ascii="Times New Roman" w:hAnsi="Times New Roman" w:cs="Times New Roman"/>
        </w:rPr>
        <w:t xml:space="preserve">  </w:t>
      </w:r>
      <w:r w:rsidR="00763CC1">
        <w:rPr>
          <w:rFonts w:ascii="Times New Roman" w:hAnsi="Times New Roman" w:cs="Times New Roman"/>
        </w:rPr>
        <w:t>All employees</w:t>
      </w:r>
      <w:r w:rsidR="00FD54A1">
        <w:rPr>
          <w:rFonts w:ascii="Times New Roman" w:hAnsi="Times New Roman" w:cs="Times New Roman"/>
        </w:rPr>
        <w:t xml:space="preserve"> undergo </w:t>
      </w:r>
      <w:r w:rsidR="00763CC1">
        <w:rPr>
          <w:rFonts w:ascii="Times New Roman" w:hAnsi="Times New Roman" w:cs="Times New Roman"/>
        </w:rPr>
        <w:t xml:space="preserve">multiple </w:t>
      </w:r>
      <w:r w:rsidR="00FD54A1">
        <w:rPr>
          <w:rFonts w:ascii="Times New Roman" w:hAnsi="Times New Roman" w:cs="Times New Roman"/>
        </w:rPr>
        <w:t>background checks</w:t>
      </w:r>
      <w:r w:rsidR="00763CC1">
        <w:rPr>
          <w:rFonts w:ascii="Times New Roman" w:hAnsi="Times New Roman" w:cs="Times New Roman"/>
        </w:rPr>
        <w:t xml:space="preserve">, including </w:t>
      </w:r>
      <w:r w:rsidR="00CA741D">
        <w:rPr>
          <w:rFonts w:ascii="Times New Roman" w:hAnsi="Times New Roman" w:cs="Times New Roman"/>
        </w:rPr>
        <w:t xml:space="preserve">an outside </w:t>
      </w:r>
      <w:r w:rsidR="007A23DC">
        <w:rPr>
          <w:rFonts w:ascii="Times New Roman" w:hAnsi="Times New Roman" w:cs="Times New Roman"/>
        </w:rPr>
        <w:t xml:space="preserve">background </w:t>
      </w:r>
      <w:r w:rsidR="00CA741D">
        <w:rPr>
          <w:rFonts w:ascii="Times New Roman" w:hAnsi="Times New Roman" w:cs="Times New Roman"/>
        </w:rPr>
        <w:t>company</w:t>
      </w:r>
      <w:r w:rsidR="00763CC1">
        <w:rPr>
          <w:rFonts w:ascii="Times New Roman" w:hAnsi="Times New Roman" w:cs="Times New Roman"/>
        </w:rPr>
        <w:t xml:space="preserve"> and </w:t>
      </w:r>
      <w:r w:rsidR="00CA741D">
        <w:rPr>
          <w:rFonts w:ascii="Times New Roman" w:hAnsi="Times New Roman" w:cs="Times New Roman"/>
        </w:rPr>
        <w:t>Arizona State F</w:t>
      </w:r>
      <w:r w:rsidR="00763CC1">
        <w:rPr>
          <w:rFonts w:ascii="Times New Roman" w:hAnsi="Times New Roman" w:cs="Times New Roman"/>
        </w:rPr>
        <w:t xml:space="preserve">ingerprint </w:t>
      </w:r>
      <w:r w:rsidR="007A23DC">
        <w:rPr>
          <w:rFonts w:ascii="Times New Roman" w:hAnsi="Times New Roman" w:cs="Times New Roman"/>
        </w:rPr>
        <w:t>C</w:t>
      </w:r>
      <w:r w:rsidR="00763CC1">
        <w:rPr>
          <w:rFonts w:ascii="Times New Roman" w:hAnsi="Times New Roman" w:cs="Times New Roman"/>
        </w:rPr>
        <w:t>learance</w:t>
      </w:r>
      <w:r w:rsidR="00CA741D">
        <w:rPr>
          <w:rFonts w:ascii="Times New Roman" w:hAnsi="Times New Roman" w:cs="Times New Roman"/>
        </w:rPr>
        <w:t xml:space="preserve"> </w:t>
      </w:r>
      <w:r w:rsidR="007A23DC">
        <w:rPr>
          <w:rFonts w:ascii="Times New Roman" w:hAnsi="Times New Roman" w:cs="Times New Roman"/>
        </w:rPr>
        <w:t>C</w:t>
      </w:r>
      <w:r w:rsidR="00CA741D">
        <w:rPr>
          <w:rFonts w:ascii="Times New Roman" w:hAnsi="Times New Roman" w:cs="Times New Roman"/>
        </w:rPr>
        <w:t>ard</w:t>
      </w:r>
      <w:r w:rsidR="00763CC1">
        <w:rPr>
          <w:rFonts w:ascii="Times New Roman" w:hAnsi="Times New Roman" w:cs="Times New Roman"/>
        </w:rPr>
        <w:t>.   Employees</w:t>
      </w:r>
      <w:r w:rsidR="00FD54A1">
        <w:rPr>
          <w:rFonts w:ascii="Times New Roman" w:hAnsi="Times New Roman" w:cs="Times New Roman"/>
        </w:rPr>
        <w:t xml:space="preserve"> are fully trained</w:t>
      </w:r>
      <w:r w:rsidR="001D100F">
        <w:rPr>
          <w:rFonts w:ascii="Times New Roman" w:hAnsi="Times New Roman" w:cs="Times New Roman"/>
        </w:rPr>
        <w:t xml:space="preserve"> on all security and safety procedures</w:t>
      </w:r>
      <w:r w:rsidR="00FD54A1">
        <w:rPr>
          <w:rFonts w:ascii="Times New Roman" w:hAnsi="Times New Roman" w:cs="Times New Roman"/>
        </w:rPr>
        <w:t xml:space="preserve"> before they begin work.  Annual security reviews are required, and all employees are supervised by a manager who is in constant contact with</w:t>
      </w:r>
      <w:r w:rsidR="00447810">
        <w:rPr>
          <w:rFonts w:ascii="Times New Roman" w:hAnsi="Times New Roman" w:cs="Times New Roman"/>
        </w:rPr>
        <w:t xml:space="preserve"> them through cell phones and a Global Positioning System.</w:t>
      </w:r>
      <w:r w:rsidR="00763CC1">
        <w:rPr>
          <w:rFonts w:ascii="Times New Roman" w:hAnsi="Times New Roman" w:cs="Times New Roman"/>
        </w:rPr>
        <w:t xml:space="preserve">   Drivers have clean MVRs and DOT medical cards.</w:t>
      </w:r>
    </w:p>
    <w:p w:rsidR="00447810" w:rsidRDefault="00447810" w:rsidP="002607EC">
      <w:pPr>
        <w:rPr>
          <w:rFonts w:ascii="Times New Roman" w:hAnsi="Times New Roman" w:cs="Times New Roman"/>
        </w:rPr>
      </w:pPr>
    </w:p>
    <w:p w:rsidR="00447810" w:rsidRPr="00647234" w:rsidRDefault="007065D0" w:rsidP="002607EC">
      <w:pPr>
        <w:rPr>
          <w:rFonts w:ascii="Times New Roman" w:hAnsi="Times New Roman" w:cs="Times New Roman"/>
        </w:rPr>
      </w:pPr>
      <w:r>
        <w:rPr>
          <w:rFonts w:ascii="Times New Roman" w:hAnsi="Times New Roman" w:cs="Times New Roman"/>
        </w:rPr>
        <w:t>TECHNOLOGY:</w:t>
      </w:r>
      <w:r w:rsidR="00447810">
        <w:rPr>
          <w:rFonts w:ascii="Times New Roman" w:hAnsi="Times New Roman" w:cs="Times New Roman"/>
        </w:rPr>
        <w:t xml:space="preserve">  Beyond cell phone communication and GPS, ASDD utilizes </w:t>
      </w:r>
      <w:r w:rsidR="00763CC1">
        <w:rPr>
          <w:rFonts w:ascii="Times New Roman" w:hAnsi="Times New Roman" w:cs="Times New Roman"/>
        </w:rPr>
        <w:t xml:space="preserve">RouteOptix </w:t>
      </w:r>
      <w:r w:rsidR="00447810" w:rsidRPr="00763CC1">
        <w:rPr>
          <w:rFonts w:ascii="Times New Roman" w:hAnsi="Times New Roman" w:cs="Times New Roman"/>
        </w:rPr>
        <w:t>computerized routing system</w:t>
      </w:r>
      <w:r w:rsidR="00447810">
        <w:rPr>
          <w:rFonts w:ascii="Times New Roman" w:hAnsi="Times New Roman" w:cs="Times New Roman"/>
        </w:rPr>
        <w:t xml:space="preserve"> to ensure real-time positions and on-time pick-ups throughout the routes.</w:t>
      </w:r>
    </w:p>
    <w:p w:rsidR="00AE67FF" w:rsidRPr="00647234" w:rsidRDefault="00AE67FF" w:rsidP="002607EC">
      <w:pPr>
        <w:rPr>
          <w:rFonts w:ascii="Times New Roman" w:hAnsi="Times New Roman" w:cs="Times New Roman"/>
        </w:rPr>
      </w:pPr>
    </w:p>
    <w:p w:rsidR="00AE67FF" w:rsidRPr="00647234" w:rsidRDefault="007065D0" w:rsidP="002607EC">
      <w:pPr>
        <w:rPr>
          <w:rFonts w:ascii="Times New Roman" w:hAnsi="Times New Roman" w:cs="Times New Roman"/>
        </w:rPr>
      </w:pPr>
      <w:r>
        <w:rPr>
          <w:rFonts w:ascii="Times New Roman" w:hAnsi="Times New Roman" w:cs="Times New Roman"/>
        </w:rPr>
        <w:t>AVAILABILITY:</w:t>
      </w:r>
      <w:r w:rsidR="00C773CB">
        <w:rPr>
          <w:rFonts w:ascii="Times New Roman" w:hAnsi="Times New Roman" w:cs="Times New Roman"/>
        </w:rPr>
        <w:t xml:space="preserve">  ASDD</w:t>
      </w:r>
      <w:r w:rsidR="00F56E0F">
        <w:rPr>
          <w:rFonts w:ascii="Times New Roman" w:hAnsi="Times New Roman" w:cs="Times New Roman"/>
        </w:rPr>
        <w:t xml:space="preserve"> </w:t>
      </w:r>
      <w:r w:rsidR="00447810">
        <w:rPr>
          <w:rFonts w:ascii="Times New Roman" w:hAnsi="Times New Roman" w:cs="Times New Roman"/>
        </w:rPr>
        <w:t>customer service</w:t>
      </w:r>
      <w:r w:rsidR="00C773CB">
        <w:rPr>
          <w:rFonts w:ascii="Times New Roman" w:hAnsi="Times New Roman" w:cs="Times New Roman"/>
        </w:rPr>
        <w:t xml:space="preserve"> is available through email and telephone Monday – Friday </w:t>
      </w:r>
      <w:r w:rsidR="001757BC">
        <w:rPr>
          <w:rFonts w:ascii="Times New Roman" w:hAnsi="Times New Roman" w:cs="Times New Roman"/>
        </w:rPr>
        <w:t>8</w:t>
      </w:r>
      <w:r w:rsidR="00E96FC6">
        <w:rPr>
          <w:rFonts w:ascii="Times New Roman" w:hAnsi="Times New Roman" w:cs="Times New Roman"/>
        </w:rPr>
        <w:t xml:space="preserve"> </w:t>
      </w:r>
      <w:r w:rsidR="00C773CB">
        <w:rPr>
          <w:rFonts w:ascii="Times New Roman" w:hAnsi="Times New Roman" w:cs="Times New Roman"/>
        </w:rPr>
        <w:t xml:space="preserve">AM to </w:t>
      </w:r>
      <w:r w:rsidR="001757BC">
        <w:rPr>
          <w:rFonts w:ascii="Times New Roman" w:hAnsi="Times New Roman" w:cs="Times New Roman"/>
        </w:rPr>
        <w:t>4</w:t>
      </w:r>
      <w:r w:rsidR="00C773CB">
        <w:rPr>
          <w:rFonts w:ascii="Times New Roman" w:hAnsi="Times New Roman" w:cs="Times New Roman"/>
        </w:rPr>
        <w:t xml:space="preserve"> PM except State and Federal holidays.  Our customer s</w:t>
      </w:r>
      <w:r w:rsidR="009B7378">
        <w:rPr>
          <w:rFonts w:ascii="Times New Roman" w:hAnsi="Times New Roman" w:cs="Times New Roman"/>
        </w:rPr>
        <w:t>ervice representatives are well-</w:t>
      </w:r>
      <w:r w:rsidR="00C773CB">
        <w:rPr>
          <w:rFonts w:ascii="Times New Roman" w:hAnsi="Times New Roman" w:cs="Times New Roman"/>
        </w:rPr>
        <w:t>trained and courteous and can quickly respond to customer questions and concerns and resolve is</w:t>
      </w:r>
      <w:r w:rsidR="00A53408">
        <w:rPr>
          <w:rFonts w:ascii="Times New Roman" w:hAnsi="Times New Roman" w:cs="Times New Roman"/>
        </w:rPr>
        <w:t>sues in most cases immediately.</w:t>
      </w:r>
    </w:p>
    <w:p w:rsidR="00AE67FF" w:rsidRPr="00647234" w:rsidRDefault="00AE67FF" w:rsidP="002607EC">
      <w:pPr>
        <w:rPr>
          <w:rFonts w:ascii="Times New Roman" w:hAnsi="Times New Roman" w:cs="Times New Roman"/>
        </w:rPr>
      </w:pPr>
    </w:p>
    <w:p w:rsidR="002607EC" w:rsidRDefault="007065D0" w:rsidP="002607EC">
      <w:pPr>
        <w:rPr>
          <w:rFonts w:ascii="Times New Roman" w:hAnsi="Times New Roman" w:cs="Times New Roman"/>
        </w:rPr>
      </w:pPr>
      <w:r w:rsidRPr="00647234">
        <w:rPr>
          <w:rFonts w:ascii="Times New Roman" w:hAnsi="Times New Roman" w:cs="Times New Roman"/>
        </w:rPr>
        <w:t xml:space="preserve">TIMELY </w:t>
      </w:r>
      <w:r>
        <w:rPr>
          <w:rFonts w:ascii="Times New Roman" w:hAnsi="Times New Roman" w:cs="Times New Roman"/>
        </w:rPr>
        <w:t>SERVICE:</w:t>
      </w:r>
      <w:r w:rsidR="00C773CB">
        <w:rPr>
          <w:rFonts w:ascii="Times New Roman" w:hAnsi="Times New Roman" w:cs="Times New Roman"/>
        </w:rPr>
        <w:t xml:space="preserve">  ASDD</w:t>
      </w:r>
      <w:r w:rsidR="00763CC1">
        <w:rPr>
          <w:rFonts w:ascii="Times New Roman" w:hAnsi="Times New Roman" w:cs="Times New Roman"/>
        </w:rPr>
        <w:t xml:space="preserve"> guarantee</w:t>
      </w:r>
      <w:r w:rsidR="00F56E0F">
        <w:rPr>
          <w:rFonts w:ascii="Times New Roman" w:hAnsi="Times New Roman" w:cs="Times New Roman"/>
        </w:rPr>
        <w:t>s</w:t>
      </w:r>
      <w:r w:rsidR="00C773CB">
        <w:rPr>
          <w:rFonts w:ascii="Times New Roman" w:hAnsi="Times New Roman" w:cs="Times New Roman"/>
        </w:rPr>
        <w:t xml:space="preserve"> service when scheduled and can </w:t>
      </w:r>
      <w:r w:rsidR="00E96FC6">
        <w:rPr>
          <w:rFonts w:ascii="Times New Roman" w:hAnsi="Times New Roman" w:cs="Times New Roman"/>
        </w:rPr>
        <w:t xml:space="preserve">make changes when the customer needs an extra pick up or </w:t>
      </w:r>
      <w:r w:rsidR="00763CC1">
        <w:rPr>
          <w:rFonts w:ascii="Times New Roman" w:hAnsi="Times New Roman" w:cs="Times New Roman"/>
        </w:rPr>
        <w:t xml:space="preserve">has </w:t>
      </w:r>
      <w:r w:rsidR="00E96FC6">
        <w:rPr>
          <w:rFonts w:ascii="Times New Roman" w:hAnsi="Times New Roman" w:cs="Times New Roman"/>
        </w:rPr>
        <w:t>a delay for whatever reason.</w:t>
      </w:r>
      <w:r w:rsidR="00E64A0D">
        <w:rPr>
          <w:rFonts w:ascii="Times New Roman" w:hAnsi="Times New Roman" w:cs="Times New Roman"/>
        </w:rPr>
        <w:t xml:space="preserve">  </w:t>
      </w:r>
      <w:r w:rsidR="002156E9" w:rsidRPr="002156E9">
        <w:rPr>
          <w:noProof/>
        </w:rPr>
        <w:t xml:space="preserve"> </w:t>
      </w:r>
      <w:r w:rsidR="00E64A0D">
        <w:rPr>
          <w:rFonts w:ascii="Times New Roman" w:hAnsi="Times New Roman" w:cs="Times New Roman"/>
        </w:rPr>
        <w:t xml:space="preserve">                                     </w:t>
      </w:r>
    </w:p>
    <w:p w:rsidR="00447810" w:rsidRDefault="00447810" w:rsidP="002607EC">
      <w:pPr>
        <w:rPr>
          <w:rFonts w:ascii="Times New Roman" w:hAnsi="Times New Roman" w:cs="Times New Roman"/>
        </w:rPr>
      </w:pPr>
    </w:p>
    <w:p w:rsidR="00C07A99" w:rsidRDefault="00451B2F" w:rsidP="009257AB">
      <w:pPr>
        <w:rPr>
          <w:rFonts w:ascii="Times New Roman" w:hAnsi="Times New Roman" w:cs="Times New Roman"/>
        </w:rPr>
      </w:pPr>
      <w:r>
        <w:rPr>
          <w:rFonts w:ascii="Times New Roman" w:hAnsi="Times New Roman" w:cs="Times New Roman"/>
        </w:rPr>
        <w:t>EXPERIENCE</w:t>
      </w:r>
      <w:r w:rsidR="007065D0">
        <w:rPr>
          <w:rFonts w:ascii="Times New Roman" w:hAnsi="Times New Roman" w:cs="Times New Roman"/>
        </w:rPr>
        <w:t>:</w:t>
      </w:r>
      <w:r w:rsidR="00447810">
        <w:rPr>
          <w:rFonts w:ascii="Times New Roman" w:hAnsi="Times New Roman" w:cs="Times New Roman"/>
        </w:rPr>
        <w:t xml:space="preserve"> </w:t>
      </w:r>
      <w:r w:rsidR="00447810" w:rsidRPr="00447810">
        <w:rPr>
          <w:rFonts w:ascii="Times New Roman" w:hAnsi="Times New Roman" w:cs="Times New Roman"/>
        </w:rPr>
        <w:t xml:space="preserve">Over the </w:t>
      </w:r>
      <w:r w:rsidR="00447810" w:rsidRPr="00763CC1">
        <w:rPr>
          <w:rFonts w:ascii="Times New Roman" w:hAnsi="Times New Roman" w:cs="Times New Roman"/>
        </w:rPr>
        <w:t xml:space="preserve">last </w:t>
      </w:r>
      <w:r w:rsidR="007A23DC">
        <w:rPr>
          <w:rFonts w:ascii="Times New Roman" w:hAnsi="Times New Roman" w:cs="Times New Roman"/>
        </w:rPr>
        <w:t xml:space="preserve">thirteen </w:t>
      </w:r>
      <w:r w:rsidR="00447810" w:rsidRPr="00447810">
        <w:rPr>
          <w:rFonts w:ascii="Times New Roman" w:hAnsi="Times New Roman" w:cs="Times New Roman"/>
        </w:rPr>
        <w:t>years, ASDD</w:t>
      </w:r>
      <w:r w:rsidR="00763CC1">
        <w:rPr>
          <w:rFonts w:ascii="Times New Roman" w:hAnsi="Times New Roman" w:cs="Times New Roman"/>
        </w:rPr>
        <w:t xml:space="preserve"> </w:t>
      </w:r>
      <w:r w:rsidR="00F56E0F">
        <w:rPr>
          <w:rFonts w:ascii="Times New Roman" w:hAnsi="Times New Roman" w:cs="Times New Roman"/>
        </w:rPr>
        <w:t>has</w:t>
      </w:r>
      <w:r w:rsidR="00447810" w:rsidRPr="00447810">
        <w:rPr>
          <w:rFonts w:ascii="Times New Roman" w:hAnsi="Times New Roman" w:cs="Times New Roman"/>
        </w:rPr>
        <w:t xml:space="preserve"> serviced the records destruction requirements of the State </w:t>
      </w:r>
      <w:r w:rsidR="0036643D">
        <w:rPr>
          <w:rFonts w:ascii="Times New Roman" w:hAnsi="Times New Roman" w:cs="Times New Roman"/>
        </w:rPr>
        <w:t>with</w:t>
      </w:r>
      <w:r w:rsidR="00447810" w:rsidRPr="00447810">
        <w:rPr>
          <w:rFonts w:ascii="Times New Roman" w:hAnsi="Times New Roman" w:cs="Times New Roman"/>
        </w:rPr>
        <w:t xml:space="preserve"> regular pick-up for off-site shredding.  We have a fleet of trucks, well-trained material handlers, </w:t>
      </w:r>
      <w:r w:rsidR="00763CC1">
        <w:rPr>
          <w:rFonts w:ascii="Times New Roman" w:hAnsi="Times New Roman" w:cs="Times New Roman"/>
        </w:rPr>
        <w:t>facilities</w:t>
      </w:r>
      <w:r w:rsidR="00447810" w:rsidRPr="00447810">
        <w:rPr>
          <w:rFonts w:ascii="Times New Roman" w:hAnsi="Times New Roman" w:cs="Times New Roman"/>
        </w:rPr>
        <w:t xml:space="preserve"> that house</w:t>
      </w:r>
      <w:r w:rsidR="009257AB">
        <w:rPr>
          <w:rFonts w:ascii="Times New Roman" w:hAnsi="Times New Roman" w:cs="Times New Roman"/>
        </w:rPr>
        <w:t xml:space="preserve"> </w:t>
      </w:r>
      <w:r w:rsidR="009257AB" w:rsidRPr="009257AB">
        <w:rPr>
          <w:rFonts w:ascii="Times New Roman" w:hAnsi="Times New Roman" w:cs="Times New Roman"/>
        </w:rPr>
        <w:t>½ Alleghany 40H</w:t>
      </w:r>
      <w:r w:rsidR="009257AB">
        <w:rPr>
          <w:rFonts w:ascii="Times New Roman" w:hAnsi="Times New Roman" w:cs="Times New Roman"/>
        </w:rPr>
        <w:t xml:space="preserve">P capacity of 3000lb per hour, </w:t>
      </w:r>
      <w:r w:rsidR="009257AB" w:rsidRPr="009257AB">
        <w:rPr>
          <w:rFonts w:ascii="Times New Roman" w:hAnsi="Times New Roman" w:cs="Times New Roman"/>
        </w:rPr>
        <w:t>5/16 All</w:t>
      </w:r>
      <w:r w:rsidR="009257AB">
        <w:rPr>
          <w:rFonts w:ascii="Times New Roman" w:hAnsi="Times New Roman" w:cs="Times New Roman"/>
        </w:rPr>
        <w:t xml:space="preserve">eghany  40HP 2000lb per hour,  </w:t>
      </w:r>
      <w:r w:rsidR="009257AB" w:rsidRPr="009257AB">
        <w:rPr>
          <w:rFonts w:ascii="Times New Roman" w:hAnsi="Times New Roman" w:cs="Times New Roman"/>
        </w:rPr>
        <w:t>Destroyi</w:t>
      </w:r>
      <w:r w:rsidR="009257AB">
        <w:rPr>
          <w:rFonts w:ascii="Times New Roman" w:hAnsi="Times New Roman" w:cs="Times New Roman"/>
        </w:rPr>
        <w:t xml:space="preserve">t Commercial Cross-Cut ¼”, and </w:t>
      </w:r>
      <w:r w:rsidR="009257AB" w:rsidRPr="009257AB">
        <w:rPr>
          <w:rFonts w:ascii="Times New Roman" w:hAnsi="Times New Roman" w:cs="Times New Roman"/>
        </w:rPr>
        <w:t xml:space="preserve">SEM Disintegrator 230V/3/60- 2 </w:t>
      </w:r>
      <w:r w:rsidR="008C719A">
        <w:rPr>
          <w:rFonts w:ascii="Times New Roman" w:hAnsi="Times New Roman" w:cs="Times New Roman"/>
        </w:rPr>
        <w:t xml:space="preserve">with </w:t>
      </w:r>
      <w:r w:rsidR="009257AB" w:rsidRPr="009257AB">
        <w:rPr>
          <w:rFonts w:ascii="Times New Roman" w:hAnsi="Times New Roman" w:cs="Times New Roman"/>
        </w:rPr>
        <w:t>screen settings</w:t>
      </w:r>
      <w:r w:rsidR="00447810" w:rsidRPr="00447810">
        <w:rPr>
          <w:rFonts w:ascii="Times New Roman" w:hAnsi="Times New Roman" w:cs="Times New Roman"/>
        </w:rPr>
        <w:t xml:space="preserve"> in place to meet all the State’s needs.</w:t>
      </w:r>
      <w:r w:rsidR="00447810">
        <w:rPr>
          <w:rFonts w:ascii="Times New Roman" w:hAnsi="Times New Roman" w:cs="Times New Roman"/>
        </w:rPr>
        <w:t xml:space="preserve">  </w:t>
      </w:r>
      <w:r w:rsidR="009257AB">
        <w:rPr>
          <w:rFonts w:ascii="Times New Roman" w:hAnsi="Times New Roman" w:cs="Times New Roman"/>
        </w:rPr>
        <w:t>The capa</w:t>
      </w:r>
      <w:r w:rsidR="008C719A">
        <w:rPr>
          <w:rFonts w:ascii="Times New Roman" w:hAnsi="Times New Roman" w:cs="Times New Roman"/>
        </w:rPr>
        <w:t>cit</w:t>
      </w:r>
      <w:r w:rsidR="009257AB">
        <w:rPr>
          <w:rFonts w:ascii="Times New Roman" w:hAnsi="Times New Roman" w:cs="Times New Roman"/>
        </w:rPr>
        <w:t xml:space="preserve">y of </w:t>
      </w:r>
      <w:r w:rsidR="00F56E0F">
        <w:rPr>
          <w:rFonts w:ascii="Times New Roman" w:hAnsi="Times New Roman" w:cs="Times New Roman"/>
        </w:rPr>
        <w:t>ASDD</w:t>
      </w:r>
      <w:r w:rsidR="009257AB">
        <w:rPr>
          <w:rFonts w:ascii="Times New Roman" w:hAnsi="Times New Roman" w:cs="Times New Roman"/>
        </w:rPr>
        <w:t xml:space="preserve"> can </w:t>
      </w:r>
      <w:r w:rsidR="008C719A">
        <w:rPr>
          <w:rFonts w:ascii="Times New Roman" w:hAnsi="Times New Roman" w:cs="Times New Roman"/>
        </w:rPr>
        <w:t>accommodate</w:t>
      </w:r>
      <w:r w:rsidR="00447810">
        <w:rPr>
          <w:rFonts w:ascii="Times New Roman" w:hAnsi="Times New Roman" w:cs="Times New Roman"/>
        </w:rPr>
        <w:t xml:space="preserve"> </w:t>
      </w:r>
      <w:r w:rsidR="008C5EE9">
        <w:rPr>
          <w:rFonts w:ascii="Times New Roman" w:hAnsi="Times New Roman" w:cs="Times New Roman"/>
        </w:rPr>
        <w:t>93,6</w:t>
      </w:r>
      <w:r w:rsidR="00F56E0F">
        <w:rPr>
          <w:rFonts w:ascii="Times New Roman" w:hAnsi="Times New Roman" w:cs="Times New Roman"/>
        </w:rPr>
        <w:t>00</w:t>
      </w:r>
      <w:r w:rsidR="009257AB">
        <w:rPr>
          <w:rFonts w:ascii="Times New Roman" w:hAnsi="Times New Roman" w:cs="Times New Roman"/>
        </w:rPr>
        <w:t xml:space="preserve"> pounds a day.</w:t>
      </w:r>
    </w:p>
    <w:p w:rsidR="00C07A99" w:rsidRDefault="00C07A99" w:rsidP="002607EC">
      <w:pPr>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BF31CD" w:rsidRDefault="00BF31CD" w:rsidP="009771E6">
      <w:pPr>
        <w:pStyle w:val="Heading1"/>
        <w:ind w:left="0"/>
        <w:rPr>
          <w:rFonts w:ascii="Times New Roman" w:hAnsi="Times New Roman" w:cs="Times New Roman"/>
        </w:rPr>
      </w:pPr>
    </w:p>
    <w:p w:rsidR="009771E6" w:rsidRPr="009771E6" w:rsidRDefault="009771E6" w:rsidP="009771E6">
      <w:pPr>
        <w:pStyle w:val="Heading1"/>
        <w:ind w:left="0"/>
        <w:rPr>
          <w:rFonts w:ascii="Times New Roman" w:hAnsi="Times New Roman" w:cs="Times New Roman"/>
          <w:sz w:val="22"/>
          <w:szCs w:val="22"/>
        </w:rPr>
      </w:pPr>
      <w:r>
        <w:rPr>
          <w:rFonts w:ascii="Times New Roman" w:hAnsi="Times New Roman" w:cs="Times New Roman"/>
        </w:rPr>
        <w:lastRenderedPageBreak/>
        <w:t>ASDD Services</w:t>
      </w:r>
    </w:p>
    <w:p w:rsidR="009771E6" w:rsidRDefault="009771E6" w:rsidP="009771E6">
      <w:pPr>
        <w:pStyle w:val="Heading1"/>
        <w:ind w:left="0"/>
        <w:rPr>
          <w:rFonts w:ascii="Times New Roman" w:hAnsi="Times New Roman" w:cs="Times New Roman"/>
          <w:b w:val="0"/>
          <w:sz w:val="22"/>
          <w:szCs w:val="22"/>
        </w:rPr>
      </w:pPr>
    </w:p>
    <w:p w:rsidR="009771E6" w:rsidRPr="009771E6" w:rsidRDefault="009771E6" w:rsidP="009771E6">
      <w:pPr>
        <w:pStyle w:val="Heading1"/>
        <w:ind w:left="0"/>
        <w:rPr>
          <w:rFonts w:ascii="Times New Roman" w:hAnsi="Times New Roman" w:cs="Times New Roman"/>
          <w:b w:val="0"/>
          <w:sz w:val="22"/>
          <w:szCs w:val="22"/>
        </w:rPr>
      </w:pPr>
      <w:r>
        <w:rPr>
          <w:rFonts w:ascii="Times New Roman" w:hAnsi="Times New Roman" w:cs="Times New Roman"/>
          <w:b w:val="0"/>
          <w:sz w:val="22"/>
          <w:szCs w:val="22"/>
        </w:rPr>
        <w:t xml:space="preserve">DESCRIPTION OF SERVICES:  </w:t>
      </w:r>
      <w:r w:rsidRPr="009771E6">
        <w:rPr>
          <w:rFonts w:ascii="Times New Roman" w:hAnsi="Times New Roman" w:cs="Times New Roman"/>
          <w:b w:val="0"/>
          <w:sz w:val="22"/>
          <w:szCs w:val="22"/>
        </w:rPr>
        <w:t xml:space="preserve">ASDD will furnish secured, locked bins at the requesting agency’s location where the material to be destroyed is deposited.  The bins and boxes are serviced as per the agency’s schedule and replaced with empty bins. The material is transported in a sealed truck by trained employees to our secure state-of-the-art facility where the contents are protected at multiple perimeters by access-control and 24 hour video surveillance until they are destroyed.  Witness destruction is available by appointment and a certificate of destruction is provided on every invoice.  Every employee has undergone a Federal background check. </w:t>
      </w:r>
    </w:p>
    <w:p w:rsidR="009771E6" w:rsidRDefault="009771E6" w:rsidP="009771E6">
      <w:pPr>
        <w:pStyle w:val="Heading1"/>
        <w:ind w:left="0"/>
        <w:rPr>
          <w:rFonts w:ascii="Times New Roman" w:hAnsi="Times New Roman" w:cs="Times New Roman"/>
          <w:b w:val="0"/>
          <w:sz w:val="22"/>
          <w:szCs w:val="22"/>
        </w:rPr>
      </w:pPr>
      <w:bookmarkStart w:id="0" w:name="_Toc398791546"/>
    </w:p>
    <w:p w:rsidR="0036643D" w:rsidRDefault="0036643D" w:rsidP="009771E6">
      <w:pPr>
        <w:pStyle w:val="Heading1"/>
        <w:ind w:left="0"/>
        <w:rPr>
          <w:rFonts w:ascii="Times New Roman" w:hAnsi="Times New Roman" w:cs="Times New Roman"/>
          <w:b w:val="0"/>
          <w:sz w:val="22"/>
          <w:szCs w:val="22"/>
        </w:rPr>
      </w:pPr>
    </w:p>
    <w:p w:rsidR="009771E6" w:rsidRPr="009771E6" w:rsidRDefault="009771E6" w:rsidP="009771E6">
      <w:pPr>
        <w:pStyle w:val="Heading1"/>
        <w:ind w:left="0"/>
        <w:rPr>
          <w:rFonts w:ascii="Times New Roman" w:hAnsi="Times New Roman" w:cs="Times New Roman"/>
          <w:b w:val="0"/>
          <w:sz w:val="22"/>
          <w:szCs w:val="22"/>
        </w:rPr>
      </w:pPr>
      <w:r w:rsidRPr="009771E6">
        <w:rPr>
          <w:rFonts w:ascii="Times New Roman" w:hAnsi="Times New Roman" w:cs="Times New Roman"/>
          <w:b w:val="0"/>
          <w:sz w:val="22"/>
          <w:szCs w:val="22"/>
        </w:rPr>
        <w:t>E</w:t>
      </w:r>
      <w:r>
        <w:rPr>
          <w:rFonts w:ascii="Times New Roman" w:hAnsi="Times New Roman" w:cs="Times New Roman"/>
          <w:b w:val="0"/>
          <w:sz w:val="22"/>
          <w:szCs w:val="22"/>
        </w:rPr>
        <w:t>QUIVALENCY</w:t>
      </w:r>
      <w:bookmarkEnd w:id="0"/>
      <w:r>
        <w:rPr>
          <w:rFonts w:ascii="Times New Roman" w:hAnsi="Times New Roman" w:cs="Times New Roman"/>
          <w:b w:val="0"/>
          <w:sz w:val="22"/>
          <w:szCs w:val="22"/>
        </w:rPr>
        <w:t xml:space="preserve">:  </w:t>
      </w:r>
      <w:r w:rsidRPr="009771E6">
        <w:rPr>
          <w:rFonts w:ascii="Times New Roman" w:hAnsi="Times New Roman" w:cs="Times New Roman"/>
          <w:b w:val="0"/>
          <w:sz w:val="22"/>
          <w:szCs w:val="22"/>
        </w:rPr>
        <w:t>State-contracted shredding is processed at the same high level of quality as ASDD’s private sector customers.  Both accounts are picked up on the same routes, serviced by the same personnel, and the same security if afforded to both government and private customers.</w:t>
      </w:r>
    </w:p>
    <w:p w:rsidR="009771E6" w:rsidRDefault="009771E6" w:rsidP="009771E6">
      <w:pPr>
        <w:pStyle w:val="Heading1"/>
        <w:ind w:left="0"/>
        <w:rPr>
          <w:rFonts w:ascii="Times New Roman" w:hAnsi="Times New Roman" w:cs="Times New Roman"/>
          <w:b w:val="0"/>
          <w:sz w:val="22"/>
          <w:szCs w:val="22"/>
        </w:rPr>
      </w:pPr>
      <w:bookmarkStart w:id="1" w:name="_Toc390948348"/>
      <w:bookmarkStart w:id="2" w:name="_Toc391022896"/>
      <w:bookmarkStart w:id="3" w:name="_Toc398791547"/>
    </w:p>
    <w:bookmarkEnd w:id="1"/>
    <w:bookmarkEnd w:id="2"/>
    <w:bookmarkEnd w:id="3"/>
    <w:p w:rsidR="009771E6" w:rsidRPr="009771E6" w:rsidRDefault="009771E6" w:rsidP="009771E6">
      <w:pPr>
        <w:pStyle w:val="Heading1"/>
        <w:ind w:left="0"/>
        <w:rPr>
          <w:rFonts w:ascii="Times New Roman" w:hAnsi="Times New Roman" w:cs="Times New Roman"/>
          <w:b w:val="0"/>
          <w:sz w:val="22"/>
          <w:szCs w:val="22"/>
        </w:rPr>
      </w:pPr>
      <w:r>
        <w:rPr>
          <w:rFonts w:ascii="Times New Roman" w:hAnsi="Times New Roman" w:cs="Times New Roman"/>
          <w:b w:val="0"/>
          <w:sz w:val="22"/>
          <w:szCs w:val="22"/>
        </w:rPr>
        <w:t xml:space="preserve">STATEMENT OF WORK:  </w:t>
      </w:r>
      <w:r w:rsidRPr="009771E6">
        <w:rPr>
          <w:rFonts w:ascii="Times New Roman" w:hAnsi="Times New Roman" w:cs="Times New Roman"/>
          <w:b w:val="0"/>
          <w:sz w:val="22"/>
          <w:szCs w:val="22"/>
        </w:rPr>
        <w:t>ASDD shall be responsible for providing all materials, labor, services and equipment required to perform Off-Site Records Destruction Services, Printed Materials Destruction Services, Media Destruction Services and Hard Drive Shredding in accordance with the terms and conditions and specifications contained herein for prices set forth on the attached price sheets.</w:t>
      </w:r>
    </w:p>
    <w:p w:rsidR="009771E6" w:rsidRPr="009771E6" w:rsidRDefault="009771E6" w:rsidP="009771E6">
      <w:pPr>
        <w:spacing w:before="240"/>
        <w:rPr>
          <w:rFonts w:ascii="Times New Roman" w:hAnsi="Times New Roman" w:cs="Times New Roman"/>
          <w:color w:val="17365D" w:themeColor="text2" w:themeShade="BF"/>
        </w:rPr>
      </w:pPr>
      <w:r w:rsidRPr="009771E6">
        <w:rPr>
          <w:rFonts w:ascii="Times New Roman" w:hAnsi="Times New Roman" w:cs="Times New Roman"/>
        </w:rPr>
        <w:t>COMPLIANCE RESPONSIBILITY:</w:t>
      </w:r>
      <w:r>
        <w:rPr>
          <w:rFonts w:ascii="Times New Roman" w:hAnsi="Times New Roman" w:cs="Times New Roman"/>
          <w:color w:val="17365D" w:themeColor="text2" w:themeShade="BF"/>
        </w:rPr>
        <w:t xml:space="preserve">  </w:t>
      </w:r>
      <w:r w:rsidRPr="009771E6">
        <w:rPr>
          <w:rFonts w:ascii="Times New Roman" w:hAnsi="Times New Roman" w:cs="Times New Roman"/>
        </w:rPr>
        <w:t>ASDD shall comply with all Federal, State and Local laws, ordinances or policies and procedures that pertain to the destruction of public records when utilizing this contract. These would include, but may not be limited to; HIPPA and the Arizona State Library and Archive statutes, rules and procedures. In the event that Federal, State and Local laws, ordinances or policies and procedures require that document destruction be performed by means other than those specified herein, we shall not utilize this contract.</w:t>
      </w:r>
    </w:p>
    <w:p w:rsidR="009771E6" w:rsidRPr="009771E6" w:rsidRDefault="009771E6" w:rsidP="009771E6">
      <w:pPr>
        <w:rPr>
          <w:rFonts w:ascii="Times New Roman" w:hAnsi="Times New Roman" w:cs="Times New Roman"/>
        </w:rPr>
      </w:pPr>
      <w:r w:rsidRPr="009771E6">
        <w:rPr>
          <w:rFonts w:ascii="Times New Roman" w:hAnsi="Times New Roman" w:cs="Times New Roman"/>
        </w:rPr>
        <w:t xml:space="preserve">Public records eligible for destruction, will be identified on records retention and disposition schedules (ARS § 41-1345), approved by Arizona State Library, Archives and Public Records [ASLAPR]. ASDD understands that public records that may be relevant to pending litigation or other investigations must be protected from destruction, even if those records’ retention period has elapsed. </w:t>
      </w:r>
    </w:p>
    <w:p w:rsidR="009771E6" w:rsidRPr="009771E6" w:rsidRDefault="009771E6" w:rsidP="009771E6">
      <w:pPr>
        <w:spacing w:before="240"/>
        <w:rPr>
          <w:rFonts w:ascii="Times New Roman" w:hAnsi="Times New Roman" w:cs="Times New Roman"/>
          <w:color w:val="17365D" w:themeColor="text2" w:themeShade="BF"/>
        </w:rPr>
      </w:pPr>
      <w:r w:rsidRPr="009771E6">
        <w:rPr>
          <w:rFonts w:ascii="Times New Roman" w:hAnsi="Times New Roman" w:cs="Times New Roman"/>
        </w:rPr>
        <w:t>DOCUMENT DESTRUCTION:</w:t>
      </w:r>
      <w:r>
        <w:rPr>
          <w:rFonts w:ascii="Times New Roman" w:hAnsi="Times New Roman" w:cs="Times New Roman"/>
          <w:color w:val="17365D" w:themeColor="text2" w:themeShade="BF"/>
        </w:rPr>
        <w:t xml:space="preserve">  </w:t>
      </w:r>
      <w:r>
        <w:rPr>
          <w:rFonts w:ascii="Times New Roman" w:hAnsi="Times New Roman" w:cs="Times New Roman"/>
        </w:rPr>
        <w:t>Shall</w:t>
      </w:r>
      <w:r w:rsidRPr="009771E6">
        <w:rPr>
          <w:rFonts w:ascii="Times New Roman" w:hAnsi="Times New Roman" w:cs="Times New Roman"/>
        </w:rPr>
        <w:t xml:space="preserve"> be done in accordance with the Internal Revenue Service Physical Security Standards Handbook 1.16.8, Chapter 3.3.4.2, Information Protection, and Destruction Precautions.</w:t>
      </w:r>
    </w:p>
    <w:p w:rsidR="00AC4F23" w:rsidRDefault="00AC4F23"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Documents (paper data) shall be destroyed (shredded) to a size of 5/16 inches in width or smaller strips. Protected information contained on any other form of media will be removed, obliterated, or the media destroyed by or in the presence of an agency employee or contractor employee in such a manner that the information is totally unrecoverable.</w:t>
      </w:r>
    </w:p>
    <w:p w:rsidR="00AC4F23" w:rsidRDefault="00AC4F23"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Off-site shredding shall be done within two business days of pick-up or as mutually agreed upon by ASDD and the ordering agency, with the exception of large will-call service pickups. Will-call pickups larger than 5,000 pounds will be shredded in five business days or less.</w:t>
      </w: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9771E6" w:rsidRDefault="009771E6" w:rsidP="009771E6">
      <w:pPr>
        <w:spacing w:before="240"/>
        <w:rPr>
          <w:rFonts w:ascii="Times New Roman" w:hAnsi="Times New Roman" w:cs="Times New Roman"/>
          <w:b/>
          <w:sz w:val="24"/>
          <w:szCs w:val="24"/>
        </w:rPr>
      </w:pPr>
      <w:r>
        <w:rPr>
          <w:rFonts w:ascii="Times New Roman" w:hAnsi="Times New Roman" w:cs="Times New Roman"/>
          <w:b/>
          <w:sz w:val="24"/>
          <w:szCs w:val="24"/>
        </w:rPr>
        <w:lastRenderedPageBreak/>
        <w:t>Service Types</w:t>
      </w:r>
    </w:p>
    <w:p w:rsidR="009771E6" w:rsidRPr="009771E6" w:rsidRDefault="009771E6" w:rsidP="009771E6">
      <w:pPr>
        <w:spacing w:before="240"/>
        <w:rPr>
          <w:rFonts w:ascii="Times New Roman" w:hAnsi="Times New Roman" w:cs="Times New Roman"/>
          <w:b/>
          <w:sz w:val="24"/>
          <w:szCs w:val="24"/>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 xml:space="preserve">Off-Site Services, Regularly Scheduled: Pre-determined service schedules will be mutually agreed upon by ASDD and the ordering agency at the agencies designated location. Service dates and locations shall be identified on ordering agencies contract release order/purchase order. Service schedules shall be between the hours of 8:00am to 5:00pm Monday through Friday (excluding state observed holidays). </w:t>
      </w:r>
    </w:p>
    <w:p w:rsidR="009771E6" w:rsidRPr="009771E6" w:rsidRDefault="009771E6" w:rsidP="009771E6">
      <w:pPr>
        <w:rPr>
          <w:rFonts w:ascii="Times New Roman" w:hAnsi="Times New Roman" w:cs="Times New Roman"/>
        </w:rPr>
      </w:pPr>
      <w:r w:rsidRPr="009771E6">
        <w:rPr>
          <w:rFonts w:ascii="Times New Roman" w:hAnsi="Times New Roman" w:cs="Times New Roman"/>
        </w:rPr>
        <w:t xml:space="preserve">Off-Site destruction of records, printed materials, media &amp; hard drive shredding in Maricopa, Yavapai, Coconino, Yuma, La Paz, Mohave, Navajo, Apache, Greenlee, Graham, Gila and Pinal counties shall be at ASDD’s facility, 225 W. Lodge Dr., Tempe, AZ  85283.  </w:t>
      </w:r>
    </w:p>
    <w:p w:rsidR="009771E6" w:rsidRDefault="009771E6"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 xml:space="preserve">Off-Site Services, Will Call:  Intermittent or one-time only services will be provided when given 72 hours of notification. The service date and location shall be identified on the ordering agency’s contract release order/purchase order. The service schedule shall be between the hours of 8:00am to 5:00pm Monday through Friday (excluding state observed holidays). </w:t>
      </w:r>
    </w:p>
    <w:p w:rsidR="009771E6" w:rsidRDefault="009771E6"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 xml:space="preserve">Shred Events:  ASDD will participate in Shred Events when scheduled. </w:t>
      </w:r>
    </w:p>
    <w:p w:rsidR="009771E6" w:rsidRPr="009771E6" w:rsidRDefault="009771E6" w:rsidP="009771E6">
      <w:pPr>
        <w:rPr>
          <w:rFonts w:ascii="Times New Roman" w:hAnsi="Times New Roman" w:cs="Times New Roman"/>
        </w:rPr>
      </w:pPr>
    </w:p>
    <w:p w:rsidR="009771E6" w:rsidRPr="009771E6" w:rsidRDefault="009771E6" w:rsidP="00C07A99">
      <w:pPr>
        <w:rPr>
          <w:rFonts w:ascii="Times New Roman" w:hAnsi="Times New Roman" w:cs="Times New Roman"/>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BF31CD" w:rsidRDefault="00BF31CD" w:rsidP="00C07A99">
      <w:pPr>
        <w:rPr>
          <w:rFonts w:ascii="Times New Roman" w:hAnsi="Times New Roman" w:cs="Times New Roman"/>
          <w:b/>
          <w:sz w:val="24"/>
          <w:szCs w:val="24"/>
        </w:rPr>
      </w:pPr>
    </w:p>
    <w:p w:rsidR="00AC7031" w:rsidRPr="00AC7031" w:rsidRDefault="00AC7031" w:rsidP="00C07A99">
      <w:pPr>
        <w:rPr>
          <w:rFonts w:ascii="Times New Roman" w:hAnsi="Times New Roman" w:cs="Times New Roman"/>
          <w:b/>
          <w:sz w:val="24"/>
          <w:szCs w:val="24"/>
        </w:rPr>
      </w:pPr>
      <w:r>
        <w:rPr>
          <w:rFonts w:ascii="Times New Roman" w:hAnsi="Times New Roman" w:cs="Times New Roman"/>
          <w:b/>
          <w:sz w:val="24"/>
          <w:szCs w:val="24"/>
        </w:rPr>
        <w:lastRenderedPageBreak/>
        <w:t>Security</w:t>
      </w:r>
    </w:p>
    <w:p w:rsidR="00AC7031" w:rsidRDefault="00AC7031" w:rsidP="00C07A99">
      <w:pPr>
        <w:rPr>
          <w:rFonts w:ascii="Times New Roman" w:hAnsi="Times New Roman" w:cs="Times New Roman"/>
        </w:rPr>
      </w:pPr>
    </w:p>
    <w:p w:rsidR="00C07A99" w:rsidRDefault="00C07A99" w:rsidP="00C07A99">
      <w:pPr>
        <w:rPr>
          <w:rFonts w:ascii="Times New Roman" w:hAnsi="Times New Roman" w:cs="Times New Roman"/>
        </w:rPr>
      </w:pPr>
      <w:r w:rsidRPr="009771E6">
        <w:rPr>
          <w:rFonts w:ascii="Times New Roman" w:hAnsi="Times New Roman" w:cs="Times New Roman"/>
        </w:rPr>
        <w:t>ASDD</w:t>
      </w:r>
      <w:r w:rsidR="009257AB" w:rsidRPr="009771E6">
        <w:rPr>
          <w:rFonts w:ascii="Times New Roman" w:hAnsi="Times New Roman" w:cs="Times New Roman"/>
        </w:rPr>
        <w:t xml:space="preserve"> </w:t>
      </w:r>
      <w:r w:rsidRPr="009771E6">
        <w:rPr>
          <w:rFonts w:ascii="Times New Roman" w:hAnsi="Times New Roman" w:cs="Times New Roman"/>
        </w:rPr>
        <w:t>secures all customer documents, media</w:t>
      </w:r>
      <w:r w:rsidRPr="00C07A99">
        <w:rPr>
          <w:rFonts w:ascii="Times New Roman" w:hAnsi="Times New Roman" w:cs="Times New Roman"/>
        </w:rPr>
        <w:t xml:space="preserve"> and hard d</w:t>
      </w:r>
      <w:r>
        <w:rPr>
          <w:rFonts w:ascii="Times New Roman" w:hAnsi="Times New Roman" w:cs="Times New Roman"/>
        </w:rPr>
        <w:t xml:space="preserve">rives from unauthorized access </w:t>
      </w:r>
      <w:r w:rsidRPr="00C07A99">
        <w:rPr>
          <w:rFonts w:ascii="Times New Roman" w:hAnsi="Times New Roman" w:cs="Times New Roman"/>
        </w:rPr>
        <w:t>before destruction</w:t>
      </w:r>
      <w:r>
        <w:rPr>
          <w:rFonts w:ascii="Times New Roman" w:hAnsi="Times New Roman" w:cs="Times New Roman"/>
        </w:rPr>
        <w:t xml:space="preserve"> and e</w:t>
      </w:r>
      <w:r w:rsidRPr="00C07A99">
        <w:rPr>
          <w:rFonts w:ascii="Times New Roman" w:hAnsi="Times New Roman" w:cs="Times New Roman"/>
        </w:rPr>
        <w:t>nsure</w:t>
      </w:r>
      <w:r>
        <w:rPr>
          <w:rFonts w:ascii="Times New Roman" w:hAnsi="Times New Roman" w:cs="Times New Roman"/>
        </w:rPr>
        <w:t>s</w:t>
      </w:r>
      <w:r w:rsidRPr="00C07A99">
        <w:rPr>
          <w:rFonts w:ascii="Times New Roman" w:hAnsi="Times New Roman" w:cs="Times New Roman"/>
        </w:rPr>
        <w:t xml:space="preserve"> all customer documents, media and hard </w:t>
      </w:r>
      <w:r>
        <w:rPr>
          <w:rFonts w:ascii="Times New Roman" w:hAnsi="Times New Roman" w:cs="Times New Roman"/>
        </w:rPr>
        <w:t xml:space="preserve">drives are secure and properly </w:t>
      </w:r>
      <w:r w:rsidRPr="00C07A99">
        <w:rPr>
          <w:rFonts w:ascii="Times New Roman" w:hAnsi="Times New Roman" w:cs="Times New Roman"/>
        </w:rPr>
        <w:t>contained during transfer from customer custody to destruction vehicle</w:t>
      </w:r>
      <w:r>
        <w:rPr>
          <w:rFonts w:ascii="Times New Roman" w:hAnsi="Times New Roman" w:cs="Times New Roman"/>
        </w:rPr>
        <w:t>.</w:t>
      </w:r>
      <w:r w:rsidR="00211856">
        <w:rPr>
          <w:rFonts w:ascii="Times New Roman" w:hAnsi="Times New Roman" w:cs="Times New Roman"/>
        </w:rPr>
        <w:t xml:space="preserve">  </w:t>
      </w:r>
      <w:r>
        <w:rPr>
          <w:rFonts w:ascii="Times New Roman" w:hAnsi="Times New Roman" w:cs="Times New Roman"/>
        </w:rPr>
        <w:t>All t</w:t>
      </w:r>
      <w:r w:rsidRPr="00C07A99">
        <w:rPr>
          <w:rFonts w:ascii="Times New Roman" w:hAnsi="Times New Roman" w:cs="Times New Roman"/>
        </w:rPr>
        <w:t>ransport</w:t>
      </w:r>
      <w:r>
        <w:rPr>
          <w:rFonts w:ascii="Times New Roman" w:hAnsi="Times New Roman" w:cs="Times New Roman"/>
        </w:rPr>
        <w:t>ed</w:t>
      </w:r>
      <w:r w:rsidRPr="00C07A99">
        <w:rPr>
          <w:rFonts w:ascii="Times New Roman" w:hAnsi="Times New Roman" w:cs="Times New Roman"/>
        </w:rPr>
        <w:t xml:space="preserve"> records </w:t>
      </w:r>
      <w:r>
        <w:rPr>
          <w:rFonts w:ascii="Times New Roman" w:hAnsi="Times New Roman" w:cs="Times New Roman"/>
        </w:rPr>
        <w:t xml:space="preserve">remain </w:t>
      </w:r>
      <w:r w:rsidRPr="00C07A99">
        <w:rPr>
          <w:rFonts w:ascii="Times New Roman" w:hAnsi="Times New Roman" w:cs="Times New Roman"/>
        </w:rPr>
        <w:t>in locked containers and locked trucks</w:t>
      </w:r>
      <w:r>
        <w:rPr>
          <w:rFonts w:ascii="Times New Roman" w:hAnsi="Times New Roman" w:cs="Times New Roman"/>
        </w:rPr>
        <w:t>.</w:t>
      </w:r>
    </w:p>
    <w:p w:rsidR="00C07A99" w:rsidRPr="00C07A99" w:rsidRDefault="00C07A99" w:rsidP="00C07A99">
      <w:pPr>
        <w:rPr>
          <w:rFonts w:ascii="Times New Roman" w:hAnsi="Times New Roman" w:cs="Times New Roman"/>
        </w:rPr>
      </w:pPr>
    </w:p>
    <w:p w:rsidR="007065D0" w:rsidRDefault="00C07A99" w:rsidP="007065D0">
      <w:pPr>
        <w:rPr>
          <w:rFonts w:ascii="Times New Roman" w:hAnsi="Times New Roman" w:cs="Times New Roman"/>
        </w:rPr>
      </w:pPr>
      <w:r>
        <w:rPr>
          <w:rFonts w:ascii="Times New Roman" w:hAnsi="Times New Roman" w:cs="Times New Roman"/>
        </w:rPr>
        <w:t>A</w:t>
      </w:r>
      <w:r w:rsidRPr="00C07A99">
        <w:rPr>
          <w:rFonts w:ascii="Times New Roman" w:hAnsi="Times New Roman" w:cs="Times New Roman"/>
        </w:rPr>
        <w:t>ll customer</w:t>
      </w:r>
      <w:r>
        <w:rPr>
          <w:rFonts w:ascii="Times New Roman" w:hAnsi="Times New Roman" w:cs="Times New Roman"/>
        </w:rPr>
        <w:t xml:space="preserve"> materials remain</w:t>
      </w:r>
      <w:r w:rsidRPr="00C07A99">
        <w:rPr>
          <w:rFonts w:ascii="Times New Roman" w:hAnsi="Times New Roman" w:cs="Times New Roman"/>
        </w:rPr>
        <w:t xml:space="preserve"> secured and</w:t>
      </w:r>
      <w:r>
        <w:rPr>
          <w:rFonts w:ascii="Times New Roman" w:hAnsi="Times New Roman" w:cs="Times New Roman"/>
        </w:rPr>
        <w:t xml:space="preserve"> in the control and custody of </w:t>
      </w:r>
      <w:r w:rsidRPr="00C07A99">
        <w:rPr>
          <w:rFonts w:ascii="Times New Roman" w:hAnsi="Times New Roman" w:cs="Times New Roman"/>
        </w:rPr>
        <w:t xml:space="preserve">authorized company personnel until destroyed by </w:t>
      </w:r>
      <w:r>
        <w:rPr>
          <w:rFonts w:ascii="Times New Roman" w:hAnsi="Times New Roman" w:cs="Times New Roman"/>
        </w:rPr>
        <w:t xml:space="preserve">shredding or media destruction </w:t>
      </w:r>
      <w:r w:rsidRPr="00C07A99">
        <w:rPr>
          <w:rFonts w:ascii="Times New Roman" w:hAnsi="Times New Roman" w:cs="Times New Roman"/>
        </w:rPr>
        <w:t>equipment.</w:t>
      </w:r>
      <w:r w:rsidR="00447810" w:rsidRPr="00C07A99">
        <w:rPr>
          <w:rFonts w:ascii="Times New Roman" w:hAnsi="Times New Roman" w:cs="Times New Roman"/>
        </w:rPr>
        <w:t xml:space="preserve">   </w:t>
      </w:r>
      <w:r w:rsidRPr="00C07A99">
        <w:rPr>
          <w:rFonts w:ascii="Times New Roman" w:hAnsi="Times New Roman" w:cs="Times New Roman"/>
        </w:rPr>
        <w:t>Multiple security systems are in place to protect all records in any format:</w:t>
      </w:r>
    </w:p>
    <w:p w:rsidR="00DC1F41" w:rsidRDefault="00DC1F41" w:rsidP="007065D0">
      <w:pPr>
        <w:rPr>
          <w:rFonts w:ascii="Times New Roman" w:hAnsi="Times New Roman" w:cs="Times New Roman"/>
        </w:rPr>
      </w:pPr>
    </w:p>
    <w:p w:rsidR="00F56E0F" w:rsidRDefault="00F56E0F" w:rsidP="00F53639">
      <w:pPr>
        <w:rPr>
          <w:rFonts w:ascii="Times New Roman" w:hAnsi="Times New Roman" w:cs="Times New Roman"/>
        </w:rPr>
      </w:pPr>
    </w:p>
    <w:p w:rsidR="007065D0" w:rsidRPr="007065D0" w:rsidRDefault="00C07A99" w:rsidP="00F53639">
      <w:pPr>
        <w:rPr>
          <w:rFonts w:ascii="Times New Roman" w:hAnsi="Times New Roman" w:cs="Times New Roman"/>
        </w:rPr>
      </w:pPr>
      <w:r w:rsidRPr="007065D0">
        <w:rPr>
          <w:rFonts w:ascii="Times New Roman" w:hAnsi="Times New Roman" w:cs="Times New Roman"/>
        </w:rPr>
        <w:t>Alarm System:</w:t>
      </w:r>
    </w:p>
    <w:p w:rsidR="00C07A99" w:rsidRPr="007065D0" w:rsidRDefault="00F5209E" w:rsidP="007065D0">
      <w:pPr>
        <w:pStyle w:val="ListParagraph"/>
        <w:numPr>
          <w:ilvl w:val="0"/>
          <w:numId w:val="9"/>
        </w:numPr>
        <w:rPr>
          <w:rFonts w:ascii="Times New Roman" w:hAnsi="Times New Roman" w:cs="Times New Roman"/>
        </w:rPr>
      </w:pPr>
      <w:r>
        <w:rPr>
          <w:rFonts w:ascii="Times New Roman" w:hAnsi="Times New Roman" w:cs="Times New Roman"/>
        </w:rPr>
        <w:t xml:space="preserve">All </w:t>
      </w:r>
      <w:r w:rsidR="00C07A99" w:rsidRPr="007065D0">
        <w:rPr>
          <w:rFonts w:ascii="Times New Roman" w:hAnsi="Times New Roman" w:cs="Times New Roman"/>
        </w:rPr>
        <w:t>work areas are protected by an alarm system that utilizes a combination of door and motion sensors.</w:t>
      </w:r>
    </w:p>
    <w:p w:rsidR="00DC1F41" w:rsidRDefault="00C07A99" w:rsidP="00DC1F41">
      <w:pPr>
        <w:pStyle w:val="ListParagraph"/>
        <w:numPr>
          <w:ilvl w:val="0"/>
          <w:numId w:val="9"/>
        </w:numPr>
        <w:rPr>
          <w:rFonts w:ascii="Times New Roman" w:hAnsi="Times New Roman" w:cs="Times New Roman"/>
        </w:rPr>
      </w:pPr>
      <w:r w:rsidRPr="007065D0">
        <w:rPr>
          <w:rFonts w:ascii="Times New Roman" w:hAnsi="Times New Roman" w:cs="Times New Roman"/>
        </w:rPr>
        <w:t>The alarm system is monitored by a security company 24 hours per day, 7 days per week, 365 days per year.</w:t>
      </w:r>
    </w:p>
    <w:p w:rsidR="00DC1F41" w:rsidRDefault="00DC1F41" w:rsidP="00DC1F41">
      <w:pPr>
        <w:pStyle w:val="ListParagraph"/>
        <w:ind w:left="720"/>
        <w:rPr>
          <w:rFonts w:ascii="Times New Roman" w:hAnsi="Times New Roman" w:cs="Times New Roman"/>
        </w:rPr>
      </w:pPr>
    </w:p>
    <w:p w:rsidR="00C07A99" w:rsidRPr="00DC1F41" w:rsidRDefault="00C07A99" w:rsidP="00DC1F41">
      <w:pPr>
        <w:pStyle w:val="ListParagraph"/>
        <w:rPr>
          <w:rFonts w:ascii="Times New Roman" w:hAnsi="Times New Roman" w:cs="Times New Roman"/>
        </w:rPr>
      </w:pPr>
      <w:r w:rsidRPr="00DC1F41">
        <w:rPr>
          <w:rFonts w:ascii="Times New Roman" w:hAnsi="Times New Roman" w:cs="Times New Roman"/>
        </w:rPr>
        <w:t>Proximity Card Access Control System:</w:t>
      </w:r>
    </w:p>
    <w:p w:rsidR="00C07A99" w:rsidRPr="00C07A99" w:rsidRDefault="00C07A99" w:rsidP="00C07A99">
      <w:pPr>
        <w:rPr>
          <w:rFonts w:ascii="Times New Roman" w:hAnsi="Times New Roman" w:cs="Times New Roman"/>
        </w:rPr>
      </w:pPr>
    </w:p>
    <w:p w:rsidR="00C07A99" w:rsidRPr="007065D0" w:rsidRDefault="00C07A99" w:rsidP="007065D0">
      <w:pPr>
        <w:pStyle w:val="ListParagraph"/>
        <w:numPr>
          <w:ilvl w:val="0"/>
          <w:numId w:val="10"/>
        </w:numPr>
        <w:rPr>
          <w:rFonts w:ascii="Times New Roman" w:hAnsi="Times New Roman" w:cs="Times New Roman"/>
        </w:rPr>
      </w:pPr>
      <w:r w:rsidRPr="007065D0">
        <w:rPr>
          <w:rFonts w:ascii="Times New Roman" w:hAnsi="Times New Roman" w:cs="Times New Roman"/>
        </w:rPr>
        <w:t xml:space="preserve">This system controls access to each </w:t>
      </w:r>
      <w:r w:rsidR="00F5209E">
        <w:rPr>
          <w:rFonts w:ascii="Times New Roman" w:hAnsi="Times New Roman" w:cs="Times New Roman"/>
        </w:rPr>
        <w:t>external door</w:t>
      </w:r>
      <w:r w:rsidRPr="007065D0">
        <w:rPr>
          <w:rFonts w:ascii="Times New Roman" w:hAnsi="Times New Roman" w:cs="Times New Roman"/>
        </w:rPr>
        <w:t>.</w:t>
      </w:r>
    </w:p>
    <w:p w:rsidR="00150D3D" w:rsidRPr="004B6F15" w:rsidRDefault="00C07A99" w:rsidP="00150D3D">
      <w:pPr>
        <w:pStyle w:val="ListParagraph"/>
        <w:numPr>
          <w:ilvl w:val="0"/>
          <w:numId w:val="10"/>
        </w:numPr>
        <w:rPr>
          <w:rFonts w:ascii="Times New Roman" w:hAnsi="Times New Roman" w:cs="Times New Roman"/>
        </w:rPr>
      </w:pPr>
      <w:r w:rsidRPr="007065D0">
        <w:rPr>
          <w:rFonts w:ascii="Times New Roman" w:hAnsi="Times New Roman" w:cs="Times New Roman"/>
        </w:rPr>
        <w:t>Only specific staff has access to the work area</w:t>
      </w:r>
      <w:r w:rsidR="00F5209E">
        <w:rPr>
          <w:rFonts w:ascii="Times New Roman" w:hAnsi="Times New Roman" w:cs="Times New Roman"/>
        </w:rPr>
        <w:t>s</w:t>
      </w:r>
      <w:r w:rsidRPr="007065D0">
        <w:rPr>
          <w:rFonts w:ascii="Times New Roman" w:hAnsi="Times New Roman" w:cs="Times New Roman"/>
        </w:rPr>
        <w:t>, and access times are restricted to the appropriate work hours for each group:</w:t>
      </w:r>
    </w:p>
    <w:p w:rsidR="00C07A99" w:rsidRPr="00C07A99" w:rsidRDefault="00C07A99" w:rsidP="00150D3D">
      <w:pPr>
        <w:pStyle w:val="ListParagraph"/>
        <w:ind w:left="720"/>
        <w:rPr>
          <w:rFonts w:ascii="Times New Roman" w:hAnsi="Times New Roman" w:cs="Times New Roman"/>
        </w:rPr>
      </w:pPr>
      <w:r w:rsidRPr="00C07A99">
        <w:rPr>
          <w:rFonts w:ascii="Times New Roman" w:hAnsi="Times New Roman" w:cs="Times New Roman"/>
        </w:rPr>
        <w:t xml:space="preserve">Management </w:t>
      </w:r>
    </w:p>
    <w:p w:rsidR="00C07A99" w:rsidRPr="00C07A99" w:rsidRDefault="00C07A99" w:rsidP="00150D3D">
      <w:pPr>
        <w:pStyle w:val="ListParagraph"/>
        <w:ind w:left="720"/>
        <w:rPr>
          <w:rFonts w:ascii="Times New Roman" w:hAnsi="Times New Roman" w:cs="Times New Roman"/>
        </w:rPr>
      </w:pPr>
      <w:r w:rsidRPr="00C07A99">
        <w:rPr>
          <w:rFonts w:ascii="Times New Roman" w:hAnsi="Times New Roman" w:cs="Times New Roman"/>
        </w:rPr>
        <w:t>Truck Drivers</w:t>
      </w:r>
    </w:p>
    <w:p w:rsidR="00C07A99" w:rsidRPr="00C07A99" w:rsidRDefault="00C07A99" w:rsidP="00150D3D">
      <w:pPr>
        <w:pStyle w:val="ListParagraph"/>
        <w:ind w:left="720"/>
        <w:rPr>
          <w:rFonts w:ascii="Times New Roman" w:hAnsi="Times New Roman" w:cs="Times New Roman"/>
        </w:rPr>
      </w:pPr>
      <w:r w:rsidRPr="00C07A99">
        <w:rPr>
          <w:rFonts w:ascii="Times New Roman" w:hAnsi="Times New Roman" w:cs="Times New Roman"/>
        </w:rPr>
        <w:t>Material Handlers</w:t>
      </w:r>
    </w:p>
    <w:p w:rsidR="00C07A99" w:rsidRDefault="00C07A99" w:rsidP="00150D3D">
      <w:pPr>
        <w:pStyle w:val="ListParagraph"/>
        <w:ind w:left="720"/>
        <w:rPr>
          <w:rFonts w:ascii="Times New Roman" w:hAnsi="Times New Roman" w:cs="Times New Roman"/>
        </w:rPr>
      </w:pPr>
      <w:r w:rsidRPr="00C07A99">
        <w:rPr>
          <w:rFonts w:ascii="Times New Roman" w:hAnsi="Times New Roman" w:cs="Times New Roman"/>
        </w:rPr>
        <w:t>Job Coaches</w:t>
      </w:r>
    </w:p>
    <w:p w:rsidR="00C07A99" w:rsidRPr="00C07A99" w:rsidRDefault="00C07A99" w:rsidP="00C07A99">
      <w:pPr>
        <w:pStyle w:val="ListParagraph"/>
        <w:ind w:left="720"/>
        <w:rPr>
          <w:rFonts w:ascii="Times New Roman" w:hAnsi="Times New Roman" w:cs="Times New Roman"/>
        </w:rPr>
      </w:pPr>
    </w:p>
    <w:p w:rsidR="00C07A99" w:rsidRPr="007065D0" w:rsidRDefault="00C07A99" w:rsidP="007065D0">
      <w:pPr>
        <w:pStyle w:val="ListParagraph"/>
        <w:numPr>
          <w:ilvl w:val="0"/>
          <w:numId w:val="10"/>
        </w:numPr>
        <w:rPr>
          <w:rFonts w:ascii="Times New Roman" w:hAnsi="Times New Roman" w:cs="Times New Roman"/>
        </w:rPr>
      </w:pPr>
      <w:r w:rsidRPr="007065D0">
        <w:rPr>
          <w:rFonts w:ascii="Times New Roman" w:hAnsi="Times New Roman" w:cs="Times New Roman"/>
        </w:rPr>
        <w:t>The entire system has backup battery protection to ensure security in the event of a power failure.</w:t>
      </w:r>
    </w:p>
    <w:p w:rsidR="007065D0" w:rsidRDefault="00C07A99" w:rsidP="007065D0">
      <w:pPr>
        <w:pStyle w:val="ListParagraph"/>
        <w:numPr>
          <w:ilvl w:val="0"/>
          <w:numId w:val="10"/>
        </w:numPr>
        <w:rPr>
          <w:rFonts w:ascii="Times New Roman" w:hAnsi="Times New Roman" w:cs="Times New Roman"/>
        </w:rPr>
      </w:pPr>
      <w:r w:rsidRPr="007065D0">
        <w:rPr>
          <w:rFonts w:ascii="Times New Roman" w:hAnsi="Times New Roman" w:cs="Times New Roman"/>
        </w:rPr>
        <w:t>The system logs all accesses and attempted accesses.</w:t>
      </w:r>
    </w:p>
    <w:p w:rsidR="007065D0" w:rsidRDefault="007065D0" w:rsidP="007065D0">
      <w:pPr>
        <w:pStyle w:val="ListParagraph"/>
        <w:ind w:left="720"/>
        <w:rPr>
          <w:rFonts w:ascii="Times New Roman" w:hAnsi="Times New Roman" w:cs="Times New Roman"/>
        </w:rPr>
      </w:pPr>
    </w:p>
    <w:p w:rsidR="00C07A99" w:rsidRPr="007065D0" w:rsidRDefault="007065D0" w:rsidP="007065D0">
      <w:pPr>
        <w:pStyle w:val="ListParagraph"/>
        <w:rPr>
          <w:rFonts w:ascii="Times New Roman" w:hAnsi="Times New Roman" w:cs="Times New Roman"/>
        </w:rPr>
      </w:pPr>
      <w:r>
        <w:rPr>
          <w:rFonts w:ascii="Times New Roman" w:hAnsi="Times New Roman" w:cs="Times New Roman"/>
        </w:rPr>
        <w:t>V</w:t>
      </w:r>
      <w:r w:rsidR="00E64A0D" w:rsidRPr="007065D0">
        <w:rPr>
          <w:rFonts w:ascii="Times New Roman" w:hAnsi="Times New Roman" w:cs="Times New Roman"/>
        </w:rPr>
        <w:t>ideo Surveillance System</w:t>
      </w:r>
    </w:p>
    <w:p w:rsidR="001D100F" w:rsidRPr="00C07A99" w:rsidRDefault="001D100F" w:rsidP="007065D0">
      <w:pPr>
        <w:rPr>
          <w:rFonts w:ascii="Times New Roman" w:hAnsi="Times New Roman" w:cs="Times New Roman"/>
        </w:rPr>
      </w:pPr>
    </w:p>
    <w:p w:rsidR="00C07A99" w:rsidRPr="007065D0" w:rsidRDefault="00C07A99" w:rsidP="007065D0">
      <w:pPr>
        <w:pStyle w:val="ListParagraph"/>
        <w:numPr>
          <w:ilvl w:val="0"/>
          <w:numId w:val="11"/>
        </w:numPr>
        <w:rPr>
          <w:rFonts w:ascii="Times New Roman" w:hAnsi="Times New Roman" w:cs="Times New Roman"/>
        </w:rPr>
      </w:pPr>
      <w:r w:rsidRPr="007065D0">
        <w:rPr>
          <w:rFonts w:ascii="Times New Roman" w:hAnsi="Times New Roman" w:cs="Times New Roman"/>
        </w:rPr>
        <w:t>A video surveillance system is utilized to record activity within the work areas.</w:t>
      </w:r>
    </w:p>
    <w:p w:rsidR="00447810" w:rsidRPr="007065D0" w:rsidRDefault="00C07A99" w:rsidP="007065D0">
      <w:pPr>
        <w:pStyle w:val="ListParagraph"/>
        <w:numPr>
          <w:ilvl w:val="0"/>
          <w:numId w:val="11"/>
        </w:numPr>
        <w:rPr>
          <w:rFonts w:ascii="Times New Roman" w:hAnsi="Times New Roman" w:cs="Times New Roman"/>
        </w:rPr>
      </w:pPr>
      <w:r w:rsidRPr="007065D0">
        <w:rPr>
          <w:rFonts w:ascii="Times New Roman" w:hAnsi="Times New Roman" w:cs="Times New Roman"/>
        </w:rPr>
        <w:t>The use of personal cellular telephones, digital cameras, camcorders, and other recording devices are prohibited on t</w:t>
      </w:r>
      <w:r w:rsidR="001D100F" w:rsidRPr="007065D0">
        <w:rPr>
          <w:rFonts w:ascii="Times New Roman" w:hAnsi="Times New Roman" w:cs="Times New Roman"/>
        </w:rPr>
        <w:t xml:space="preserve">he sorting and shredding floor.  </w:t>
      </w:r>
      <w:r w:rsidR="00F5209E">
        <w:rPr>
          <w:rFonts w:ascii="Times New Roman" w:hAnsi="Times New Roman" w:cs="Times New Roman"/>
        </w:rPr>
        <w:t>Access to</w:t>
      </w:r>
      <w:r w:rsidRPr="007065D0">
        <w:rPr>
          <w:rFonts w:ascii="Times New Roman" w:hAnsi="Times New Roman" w:cs="Times New Roman"/>
        </w:rPr>
        <w:t xml:space="preserve"> equipment and material is limited to management, employees and AbilityOne Training Associates.  Policies and procedures are documented and routinely audited for compliance. All employees complete a training course when they are hired, and they complete an annual </w:t>
      </w:r>
      <w:r w:rsidR="009257AB">
        <w:rPr>
          <w:rFonts w:ascii="Times New Roman" w:hAnsi="Times New Roman" w:cs="Times New Roman"/>
        </w:rPr>
        <w:t xml:space="preserve">UNIX </w:t>
      </w:r>
      <w:r w:rsidRPr="007065D0">
        <w:rPr>
          <w:rFonts w:ascii="Times New Roman" w:hAnsi="Times New Roman" w:cs="Times New Roman"/>
        </w:rPr>
        <w:t>IRS Security refresher course at least once every year.</w:t>
      </w:r>
    </w:p>
    <w:p w:rsidR="00AC4F23" w:rsidRDefault="00AC4F23" w:rsidP="009771E6">
      <w:pPr>
        <w:spacing w:before="240"/>
        <w:rPr>
          <w:rFonts w:ascii="Times New Roman" w:hAnsi="Times New Roman" w:cs="Times New Roman"/>
          <w:b/>
          <w:sz w:val="24"/>
          <w:szCs w:val="24"/>
        </w:rPr>
      </w:pPr>
    </w:p>
    <w:p w:rsidR="0036643D" w:rsidRDefault="0036643D" w:rsidP="009771E6">
      <w:pPr>
        <w:spacing w:before="240"/>
        <w:rPr>
          <w:rFonts w:ascii="Times New Roman" w:hAnsi="Times New Roman" w:cs="Times New Roman"/>
          <w:b/>
          <w:sz w:val="24"/>
          <w:szCs w:val="24"/>
        </w:rPr>
      </w:pPr>
    </w:p>
    <w:p w:rsidR="0036643D" w:rsidRDefault="0036643D" w:rsidP="009771E6">
      <w:pPr>
        <w:spacing w:before="240"/>
        <w:rPr>
          <w:rFonts w:ascii="Times New Roman" w:hAnsi="Times New Roman" w:cs="Times New Roman"/>
          <w:b/>
          <w:sz w:val="24"/>
          <w:szCs w:val="24"/>
        </w:rPr>
      </w:pPr>
    </w:p>
    <w:p w:rsidR="0036643D" w:rsidRDefault="0036643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9771E6" w:rsidRPr="009771E6" w:rsidRDefault="009771E6" w:rsidP="009771E6">
      <w:pPr>
        <w:spacing w:before="240"/>
        <w:rPr>
          <w:rFonts w:ascii="Times New Roman" w:hAnsi="Times New Roman" w:cs="Times New Roman"/>
          <w:b/>
          <w:sz w:val="24"/>
          <w:szCs w:val="24"/>
        </w:rPr>
      </w:pPr>
      <w:r>
        <w:rPr>
          <w:rFonts w:ascii="Times New Roman" w:hAnsi="Times New Roman" w:cs="Times New Roman"/>
          <w:b/>
          <w:sz w:val="24"/>
          <w:szCs w:val="24"/>
        </w:rPr>
        <w:lastRenderedPageBreak/>
        <w:t>ASDD Equipment</w:t>
      </w:r>
    </w:p>
    <w:p w:rsidR="00BF31CD" w:rsidRDefault="00BF31CD" w:rsidP="009771E6">
      <w:pPr>
        <w:spacing w:before="240"/>
        <w:rPr>
          <w:rFonts w:ascii="Times New Roman" w:hAnsi="Times New Roman" w:cs="Times New Roman"/>
        </w:rPr>
      </w:pPr>
    </w:p>
    <w:p w:rsidR="009771E6" w:rsidRPr="009771E6" w:rsidRDefault="009771E6" w:rsidP="009771E6">
      <w:pPr>
        <w:spacing w:before="240"/>
        <w:rPr>
          <w:rFonts w:ascii="Times New Roman" w:hAnsi="Times New Roman" w:cs="Times New Roman"/>
        </w:rPr>
      </w:pPr>
      <w:r w:rsidRPr="009771E6">
        <w:rPr>
          <w:rFonts w:ascii="Times New Roman" w:hAnsi="Times New Roman" w:cs="Times New Roman"/>
        </w:rPr>
        <w:t>COLLECTION CONTAINERS</w:t>
      </w:r>
      <w:r>
        <w:rPr>
          <w:rFonts w:ascii="Times New Roman" w:hAnsi="Times New Roman" w:cs="Times New Roman"/>
        </w:rPr>
        <w:t xml:space="preserve">:  </w:t>
      </w:r>
      <w:r w:rsidRPr="009771E6">
        <w:rPr>
          <w:rFonts w:ascii="Times New Roman" w:hAnsi="Times New Roman" w:cs="Times New Roman"/>
        </w:rPr>
        <w:t>Secured, locked document collection containers will be provided and secured by ASDD for all requesting agencies. Collection containers shall comply with current and applicable Occupational Safety and Health Standards of this State. Collection containers shall be undamaged and neat in appearance (uniformly painted or coated). Any collection container found to be damaged, unclean and/or not kept in a safe and sanitary condition shall be replaced within 24 hours of notification.</w:t>
      </w:r>
    </w:p>
    <w:p w:rsidR="00AC7031" w:rsidRDefault="00AC7031"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Requesting agencies shall work with ASDD to establish the number, size, and locations for all collection containers. Changes may be made as mutually agreed upon.  All collection containers shall remain the property of ASDD and all costs associated with their purchase, maintenance, delivery and pick-up at each agency’s location shall be borne by the contractor.</w:t>
      </w:r>
    </w:p>
    <w:p w:rsidR="00AC7031" w:rsidRDefault="00AC7031"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ASDD shall provide secured transport. ASDD understands that these secured vehicles shall be the only vehicles used to transport documents, hard drives and media under this contract. No personal or unsecured vehicles shall ever be used. Vehicles shall remain locked during document transport and shall remain locked and kept in a secured area while at the contractor’s facility (before records are to be destroyed).</w:t>
      </w:r>
    </w:p>
    <w:p w:rsidR="009771E6" w:rsidRPr="009771E6" w:rsidRDefault="009771E6" w:rsidP="009771E6">
      <w:pPr>
        <w:rPr>
          <w:rFonts w:ascii="Times New Roman" w:hAnsi="Times New Roman" w:cs="Times New Roman"/>
        </w:rPr>
      </w:pPr>
      <w:r w:rsidRPr="009771E6">
        <w:rPr>
          <w:rFonts w:ascii="Times New Roman" w:hAnsi="Times New Roman" w:cs="Times New Roman"/>
        </w:rPr>
        <w:t>Should any issue arise in the delivery of off-site records destruction services, the following contact information can be used:</w:t>
      </w:r>
    </w:p>
    <w:p w:rsidR="009771E6" w:rsidRPr="009771E6" w:rsidRDefault="009771E6" w:rsidP="00AC7031">
      <w:pPr>
        <w:spacing w:before="240"/>
        <w:rPr>
          <w:rFonts w:ascii="Times New Roman" w:hAnsi="Times New Roman" w:cs="Times New Roman"/>
        </w:rPr>
      </w:pPr>
      <w:r w:rsidRPr="00AC7031">
        <w:rPr>
          <w:rFonts w:ascii="Times New Roman" w:hAnsi="Times New Roman" w:cs="Times New Roman"/>
        </w:rPr>
        <w:t>MEDIA DESTRUCTION</w:t>
      </w:r>
      <w:r w:rsidR="00AC7031">
        <w:rPr>
          <w:rFonts w:ascii="Times New Roman" w:hAnsi="Times New Roman" w:cs="Times New Roman"/>
        </w:rPr>
        <w:t xml:space="preserve">: </w:t>
      </w:r>
      <w:r w:rsidRPr="009771E6">
        <w:rPr>
          <w:rFonts w:ascii="Times New Roman" w:hAnsi="Times New Roman" w:cs="Times New Roman"/>
        </w:rPr>
        <w:t>Our media disintegrators meet the requirements of NSA/CSS Specification 02-02, High Security Disintegrators and NSA/CSS 04-02, Optical Media Destruction Devices.</w:t>
      </w:r>
    </w:p>
    <w:p w:rsidR="009771E6" w:rsidRPr="009771E6" w:rsidRDefault="009771E6" w:rsidP="009771E6">
      <w:pPr>
        <w:rPr>
          <w:rFonts w:ascii="Times New Roman" w:hAnsi="Times New Roman" w:cs="Times New Roman"/>
        </w:rPr>
      </w:pPr>
      <w:r w:rsidRPr="009771E6">
        <w:rPr>
          <w:rFonts w:ascii="Times New Roman" w:hAnsi="Times New Roman" w:cs="Times New Roman"/>
        </w:rPr>
        <w:t xml:space="preserve">Waste is continuously cut until it is small enough to pass through a waste-sizing screen 3/32 of an inch. </w:t>
      </w:r>
    </w:p>
    <w:p w:rsidR="009771E6" w:rsidRDefault="009771E6" w:rsidP="009771E6">
      <w:pPr>
        <w:rPr>
          <w:rFonts w:ascii="Times New Roman" w:hAnsi="Times New Roman" w:cs="Times New Roman"/>
        </w:rPr>
      </w:pPr>
      <w:r w:rsidRPr="009771E6">
        <w:rPr>
          <w:rFonts w:ascii="Times New Roman" w:hAnsi="Times New Roman" w:cs="Times New Roman"/>
        </w:rPr>
        <w:t>The media disintegrator destroys microfilm, tapes, x-rays, microfiche, pill bottles, CD-ROMs and DVRs, blueprints, laminated documents, ID cards, flash drives and any other non-paper media that needs to be securely destroyed.</w:t>
      </w: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BF31CD" w:rsidRDefault="00BF31CD" w:rsidP="009771E6">
      <w:pPr>
        <w:rPr>
          <w:rFonts w:ascii="Times New Roman" w:hAnsi="Times New Roman" w:cs="Times New Roman"/>
        </w:rPr>
      </w:pPr>
    </w:p>
    <w:p w:rsidR="009771E6" w:rsidRDefault="009771E6" w:rsidP="00AC7031">
      <w:pPr>
        <w:spacing w:before="240"/>
        <w:rPr>
          <w:rFonts w:ascii="Times New Roman" w:hAnsi="Times New Roman" w:cs="Times New Roman"/>
        </w:rPr>
      </w:pPr>
      <w:r w:rsidRPr="00BF31CD">
        <w:rPr>
          <w:rFonts w:ascii="Times New Roman" w:hAnsi="Times New Roman" w:cs="Times New Roman"/>
          <w:b/>
        </w:rPr>
        <w:lastRenderedPageBreak/>
        <w:t>HARD DRIVE SHREDDING</w:t>
      </w:r>
      <w:r w:rsidR="00AC7031" w:rsidRPr="00BF31CD">
        <w:rPr>
          <w:rFonts w:ascii="Times New Roman" w:hAnsi="Times New Roman" w:cs="Times New Roman"/>
          <w:b/>
        </w:rPr>
        <w:t>:</w:t>
      </w:r>
      <w:r w:rsidR="00AC7031">
        <w:rPr>
          <w:rFonts w:ascii="Times New Roman" w:hAnsi="Times New Roman" w:cs="Times New Roman"/>
        </w:rPr>
        <w:t xml:space="preserve">  </w:t>
      </w:r>
      <w:r w:rsidRPr="009771E6">
        <w:rPr>
          <w:rFonts w:ascii="Times New Roman" w:hAnsi="Times New Roman" w:cs="Times New Roman"/>
        </w:rPr>
        <w:t>ASDD is NAID AAA certified for Hard Drive Shredding</w:t>
      </w:r>
    </w:p>
    <w:p w:rsidR="00117BAD" w:rsidRPr="009771E6" w:rsidRDefault="00117BAD" w:rsidP="00AC7031">
      <w:pPr>
        <w:spacing w:before="240"/>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Process for hard drive destruction:</w:t>
      </w:r>
    </w:p>
    <w:p w:rsidR="009771E6" w:rsidRPr="009771E6" w:rsidRDefault="009771E6" w:rsidP="009771E6">
      <w:pPr>
        <w:rPr>
          <w:rFonts w:ascii="Times New Roman" w:hAnsi="Times New Roman" w:cs="Times New Roman"/>
        </w:rPr>
      </w:pPr>
      <w:r w:rsidRPr="009771E6">
        <w:rPr>
          <w:rFonts w:ascii="Times New Roman" w:hAnsi="Times New Roman" w:cs="Times New Roman"/>
        </w:rPr>
        <w:t>Shreds the drives into 1 ½” strips or 38mm</w:t>
      </w:r>
    </w:p>
    <w:p w:rsidR="00AC7031" w:rsidRDefault="00AC7031" w:rsidP="009771E6">
      <w:pPr>
        <w:rPr>
          <w:rFonts w:ascii="Times New Roman" w:hAnsi="Times New Roman" w:cs="Times New Roman"/>
        </w:rPr>
      </w:pPr>
    </w:p>
    <w:p w:rsidR="00AC7031" w:rsidRDefault="009771E6" w:rsidP="009771E6">
      <w:pPr>
        <w:rPr>
          <w:rFonts w:ascii="Times New Roman" w:hAnsi="Times New Roman" w:cs="Times New Roman"/>
        </w:rPr>
      </w:pPr>
      <w:r w:rsidRPr="009771E6">
        <w:rPr>
          <w:rFonts w:ascii="Times New Roman" w:hAnsi="Times New Roman" w:cs="Times New Roman"/>
        </w:rPr>
        <w:t xml:space="preserve">The State is offered two options upon contracting ASDD: serial numbers tracking or waive serial numbers tracking. </w:t>
      </w:r>
    </w:p>
    <w:p w:rsidR="009771E6" w:rsidRPr="009771E6" w:rsidRDefault="009771E6" w:rsidP="009771E6">
      <w:pPr>
        <w:rPr>
          <w:rFonts w:ascii="Times New Roman" w:hAnsi="Times New Roman" w:cs="Times New Roman"/>
        </w:rPr>
      </w:pPr>
      <w:r w:rsidRPr="009771E6">
        <w:rPr>
          <w:rFonts w:ascii="Times New Roman" w:hAnsi="Times New Roman" w:cs="Times New Roman"/>
        </w:rPr>
        <w:t>With Serial Number Tracking:</w:t>
      </w:r>
    </w:p>
    <w:p w:rsidR="009771E6" w:rsidRPr="009771E6" w:rsidRDefault="009771E6" w:rsidP="009771E6">
      <w:pPr>
        <w:widowControl/>
        <w:numPr>
          <w:ilvl w:val="0"/>
          <w:numId w:val="16"/>
        </w:numPr>
        <w:suppressAutoHyphens/>
        <w:spacing w:before="120" w:after="120"/>
        <w:jc w:val="both"/>
        <w:rPr>
          <w:rFonts w:ascii="Times New Roman" w:hAnsi="Times New Roman" w:cs="Times New Roman"/>
        </w:rPr>
      </w:pPr>
      <w:r w:rsidRPr="009771E6">
        <w:rPr>
          <w:rFonts w:ascii="Times New Roman" w:hAnsi="Times New Roman" w:cs="Times New Roman"/>
        </w:rPr>
        <w:t>The requesting agency will be given a form to fill out the serial numbers of each drive and provide this back to the contractors before the pickup.</w:t>
      </w:r>
    </w:p>
    <w:p w:rsidR="009771E6" w:rsidRPr="009771E6" w:rsidRDefault="009771E6" w:rsidP="009771E6">
      <w:pPr>
        <w:widowControl/>
        <w:numPr>
          <w:ilvl w:val="0"/>
          <w:numId w:val="16"/>
        </w:numPr>
        <w:suppressAutoHyphens/>
        <w:spacing w:before="120" w:after="120"/>
        <w:jc w:val="both"/>
        <w:rPr>
          <w:rFonts w:ascii="Times New Roman" w:hAnsi="Times New Roman" w:cs="Times New Roman"/>
        </w:rPr>
      </w:pPr>
      <w:r w:rsidRPr="009771E6">
        <w:rPr>
          <w:rFonts w:ascii="Times New Roman" w:hAnsi="Times New Roman" w:cs="Times New Roman"/>
        </w:rPr>
        <w:t xml:space="preserve">A secure vehicle team will arrive to pick up the drives at this time do a physical count to ensure the correct number of drives is taken.  If the count is short or over the department will be notified before our team takes possession of the drives. Upon arrival at our secure facility we will verify all serial numbers match and store the drives for 24 hours. If there is a discrepancy in any of the numbers the department will be notified and we will not proceed with </w:t>
      </w:r>
      <w:r w:rsidR="00AC7031">
        <w:rPr>
          <w:rFonts w:ascii="Times New Roman" w:hAnsi="Times New Roman" w:cs="Times New Roman"/>
        </w:rPr>
        <w:t>shredding</w:t>
      </w:r>
      <w:r w:rsidRPr="009771E6">
        <w:rPr>
          <w:rFonts w:ascii="Times New Roman" w:hAnsi="Times New Roman" w:cs="Times New Roman"/>
        </w:rPr>
        <w:t xml:space="preserve"> without department approval.</w:t>
      </w:r>
    </w:p>
    <w:p w:rsidR="009771E6" w:rsidRPr="009771E6" w:rsidRDefault="009771E6" w:rsidP="009771E6">
      <w:pPr>
        <w:widowControl/>
        <w:numPr>
          <w:ilvl w:val="0"/>
          <w:numId w:val="16"/>
        </w:numPr>
        <w:suppressAutoHyphens/>
        <w:spacing w:before="120" w:after="120"/>
        <w:jc w:val="both"/>
        <w:rPr>
          <w:rFonts w:ascii="Times New Roman" w:hAnsi="Times New Roman" w:cs="Times New Roman"/>
        </w:rPr>
      </w:pPr>
      <w:r w:rsidRPr="009771E6">
        <w:rPr>
          <w:rFonts w:ascii="Times New Roman" w:hAnsi="Times New Roman" w:cs="Times New Roman"/>
        </w:rPr>
        <w:t xml:space="preserve">After 24 hours the drives’ serial numbers will be checked off as each drive is </w:t>
      </w:r>
      <w:r w:rsidR="00AC7031">
        <w:rPr>
          <w:rFonts w:ascii="Times New Roman" w:hAnsi="Times New Roman" w:cs="Times New Roman"/>
        </w:rPr>
        <w:t>shredded</w:t>
      </w:r>
      <w:r w:rsidRPr="009771E6">
        <w:rPr>
          <w:rFonts w:ascii="Times New Roman" w:hAnsi="Times New Roman" w:cs="Times New Roman"/>
        </w:rPr>
        <w:t>.</w:t>
      </w:r>
    </w:p>
    <w:p w:rsidR="009771E6" w:rsidRPr="009771E6" w:rsidRDefault="00AC7031" w:rsidP="009771E6">
      <w:pPr>
        <w:widowControl/>
        <w:numPr>
          <w:ilvl w:val="0"/>
          <w:numId w:val="16"/>
        </w:numPr>
        <w:suppressAutoHyphens/>
        <w:spacing w:before="120" w:after="120"/>
        <w:jc w:val="both"/>
        <w:rPr>
          <w:rFonts w:ascii="Times New Roman" w:hAnsi="Times New Roman" w:cs="Times New Roman"/>
        </w:rPr>
      </w:pPr>
      <w:r>
        <w:rPr>
          <w:rFonts w:ascii="Times New Roman" w:hAnsi="Times New Roman" w:cs="Times New Roman"/>
        </w:rPr>
        <w:t>After all drives are shredded</w:t>
      </w:r>
      <w:r w:rsidR="009771E6" w:rsidRPr="009771E6">
        <w:rPr>
          <w:rFonts w:ascii="Times New Roman" w:hAnsi="Times New Roman" w:cs="Times New Roman"/>
        </w:rPr>
        <w:t xml:space="preserve"> the department will be provided a copy of the checklist, verifying each serial number was </w:t>
      </w:r>
      <w:r>
        <w:rPr>
          <w:rFonts w:ascii="Times New Roman" w:hAnsi="Times New Roman" w:cs="Times New Roman"/>
        </w:rPr>
        <w:t>shredded</w:t>
      </w:r>
      <w:r w:rsidR="009771E6" w:rsidRPr="009771E6">
        <w:rPr>
          <w:rFonts w:ascii="Times New Roman" w:hAnsi="Times New Roman" w:cs="Times New Roman"/>
        </w:rPr>
        <w:t>.</w:t>
      </w:r>
    </w:p>
    <w:p w:rsidR="009771E6" w:rsidRPr="009771E6" w:rsidRDefault="009771E6" w:rsidP="009771E6">
      <w:pPr>
        <w:widowControl/>
        <w:numPr>
          <w:ilvl w:val="0"/>
          <w:numId w:val="16"/>
        </w:numPr>
        <w:suppressAutoHyphens/>
        <w:spacing w:before="120" w:after="120"/>
        <w:jc w:val="both"/>
        <w:rPr>
          <w:rFonts w:ascii="Times New Roman" w:hAnsi="Times New Roman" w:cs="Times New Roman"/>
        </w:rPr>
      </w:pPr>
      <w:r w:rsidRPr="009771E6">
        <w:rPr>
          <w:rFonts w:ascii="Times New Roman" w:hAnsi="Times New Roman" w:cs="Times New Roman"/>
        </w:rPr>
        <w:t>Recycling by approved partners to reduce your carbon footprint</w:t>
      </w:r>
    </w:p>
    <w:p w:rsidR="009771E6" w:rsidRPr="009771E6" w:rsidRDefault="009771E6" w:rsidP="009771E6">
      <w:pPr>
        <w:rPr>
          <w:rFonts w:ascii="Times New Roman" w:hAnsi="Times New Roman" w:cs="Times New Roman"/>
        </w:rPr>
      </w:pPr>
      <w:r w:rsidRPr="009771E6">
        <w:rPr>
          <w:rFonts w:ascii="Times New Roman" w:hAnsi="Times New Roman" w:cs="Times New Roman"/>
        </w:rPr>
        <w:t>Waive Serial Number Tracking:</w:t>
      </w:r>
    </w:p>
    <w:p w:rsidR="009771E6" w:rsidRPr="009771E6" w:rsidRDefault="009771E6" w:rsidP="009771E6">
      <w:pPr>
        <w:rPr>
          <w:rFonts w:ascii="Times New Roman" w:hAnsi="Times New Roman" w:cs="Times New Roman"/>
        </w:rPr>
      </w:pPr>
      <w:r w:rsidRPr="009771E6">
        <w:rPr>
          <w:rFonts w:ascii="Times New Roman" w:hAnsi="Times New Roman" w:cs="Times New Roman"/>
        </w:rPr>
        <w:tab/>
        <w:t>Our secure chain of custody</w:t>
      </w:r>
    </w:p>
    <w:p w:rsidR="009771E6" w:rsidRPr="009771E6" w:rsidRDefault="009771E6" w:rsidP="009771E6">
      <w:pPr>
        <w:rPr>
          <w:rFonts w:ascii="Times New Roman" w:hAnsi="Times New Roman" w:cs="Times New Roman"/>
        </w:rPr>
      </w:pPr>
      <w:r w:rsidRPr="009771E6">
        <w:rPr>
          <w:rFonts w:ascii="Times New Roman" w:hAnsi="Times New Roman" w:cs="Times New Roman"/>
        </w:rPr>
        <w:tab/>
        <w:t>Shredding to 38mm in a secure location</w:t>
      </w:r>
    </w:p>
    <w:p w:rsidR="009771E6" w:rsidRPr="009771E6" w:rsidRDefault="009771E6" w:rsidP="009771E6">
      <w:pPr>
        <w:rPr>
          <w:rFonts w:ascii="Times New Roman" w:hAnsi="Times New Roman" w:cs="Times New Roman"/>
        </w:rPr>
      </w:pPr>
      <w:r w:rsidRPr="009771E6">
        <w:rPr>
          <w:rFonts w:ascii="Times New Roman" w:hAnsi="Times New Roman" w:cs="Times New Roman"/>
        </w:rPr>
        <w:tab/>
        <w:t>Itemized Certificate of Destruction</w:t>
      </w:r>
    </w:p>
    <w:p w:rsidR="009771E6" w:rsidRPr="009771E6" w:rsidRDefault="009771E6" w:rsidP="009771E6">
      <w:pPr>
        <w:rPr>
          <w:rFonts w:ascii="Times New Roman" w:hAnsi="Times New Roman" w:cs="Times New Roman"/>
        </w:rPr>
      </w:pPr>
      <w:r w:rsidRPr="009771E6">
        <w:rPr>
          <w:rFonts w:ascii="Times New Roman" w:hAnsi="Times New Roman" w:cs="Times New Roman"/>
        </w:rPr>
        <w:tab/>
        <w:t>Recycling by approved partners to reduce your carbon footprint</w:t>
      </w:r>
    </w:p>
    <w:p w:rsidR="009771E6" w:rsidRPr="009771E6" w:rsidRDefault="009771E6" w:rsidP="009771E6">
      <w:pPr>
        <w:rPr>
          <w:rFonts w:ascii="Times New Roman" w:hAnsi="Times New Roman" w:cs="Times New Roman"/>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BF31CD" w:rsidRDefault="00BF31CD" w:rsidP="009771E6">
      <w:pPr>
        <w:spacing w:before="240"/>
        <w:rPr>
          <w:rFonts w:ascii="Times New Roman" w:hAnsi="Times New Roman" w:cs="Times New Roman"/>
          <w:b/>
          <w:sz w:val="24"/>
          <w:szCs w:val="24"/>
        </w:rPr>
      </w:pPr>
    </w:p>
    <w:p w:rsidR="00AC7031" w:rsidRPr="00AC7031" w:rsidRDefault="00AC7031" w:rsidP="009771E6">
      <w:pPr>
        <w:spacing w:before="240"/>
        <w:rPr>
          <w:rFonts w:ascii="Times New Roman" w:hAnsi="Times New Roman" w:cs="Times New Roman"/>
          <w:b/>
          <w:sz w:val="24"/>
          <w:szCs w:val="24"/>
        </w:rPr>
      </w:pPr>
      <w:r>
        <w:rPr>
          <w:rFonts w:ascii="Times New Roman" w:hAnsi="Times New Roman" w:cs="Times New Roman"/>
          <w:b/>
          <w:sz w:val="24"/>
          <w:szCs w:val="24"/>
        </w:rPr>
        <w:lastRenderedPageBreak/>
        <w:t>Certificate of Destruction</w:t>
      </w:r>
    </w:p>
    <w:p w:rsidR="00AC7031" w:rsidRDefault="00AC7031" w:rsidP="009771E6">
      <w:pPr>
        <w:rPr>
          <w:rFonts w:ascii="Times New Roman" w:hAnsi="Times New Roman" w:cs="Times New Roman"/>
        </w:rPr>
      </w:pPr>
    </w:p>
    <w:p w:rsidR="009771E6" w:rsidRPr="009771E6" w:rsidRDefault="009771E6" w:rsidP="009771E6">
      <w:pPr>
        <w:rPr>
          <w:rFonts w:ascii="Times New Roman" w:hAnsi="Times New Roman" w:cs="Times New Roman"/>
        </w:rPr>
      </w:pPr>
      <w:r w:rsidRPr="009771E6">
        <w:rPr>
          <w:rFonts w:ascii="Times New Roman" w:hAnsi="Times New Roman" w:cs="Times New Roman"/>
        </w:rPr>
        <w:t>ASDD shall submit, included on the invoice, a Certificate of Destruction to the ordering agency for each pick-up and service location within 72 hours after document destruction is complete.  The Certificate shall contain, at a minimum, the following:</w:t>
      </w:r>
    </w:p>
    <w:p w:rsidR="009771E6" w:rsidRPr="009771E6" w:rsidRDefault="009771E6" w:rsidP="009771E6">
      <w:pPr>
        <w:rPr>
          <w:rFonts w:ascii="Times New Roman" w:hAnsi="Times New Roman" w:cs="Times New Roman"/>
        </w:rPr>
      </w:pPr>
      <w:r w:rsidRPr="009771E6">
        <w:rPr>
          <w:rFonts w:ascii="Times New Roman" w:hAnsi="Times New Roman" w:cs="Times New Roman"/>
        </w:rPr>
        <w:t>•</w:t>
      </w:r>
      <w:r w:rsidRPr="009771E6">
        <w:rPr>
          <w:rFonts w:ascii="Times New Roman" w:hAnsi="Times New Roman" w:cs="Times New Roman"/>
        </w:rPr>
        <w:tab/>
        <w:t>The contract number or purchase order number</w:t>
      </w:r>
    </w:p>
    <w:p w:rsidR="009771E6" w:rsidRPr="009771E6" w:rsidRDefault="009771E6" w:rsidP="009771E6">
      <w:pPr>
        <w:rPr>
          <w:rFonts w:ascii="Times New Roman" w:hAnsi="Times New Roman" w:cs="Times New Roman"/>
        </w:rPr>
      </w:pPr>
      <w:r w:rsidRPr="009771E6">
        <w:rPr>
          <w:rFonts w:ascii="Times New Roman" w:hAnsi="Times New Roman" w:cs="Times New Roman"/>
        </w:rPr>
        <w:t>•</w:t>
      </w:r>
      <w:r w:rsidRPr="009771E6">
        <w:rPr>
          <w:rFonts w:ascii="Times New Roman" w:hAnsi="Times New Roman" w:cs="Times New Roman"/>
        </w:rPr>
        <w:tab/>
        <w:t>Pick-up/delivery location</w:t>
      </w:r>
    </w:p>
    <w:p w:rsidR="009771E6" w:rsidRPr="009771E6" w:rsidRDefault="009771E6" w:rsidP="009771E6">
      <w:pPr>
        <w:rPr>
          <w:rFonts w:ascii="Times New Roman" w:hAnsi="Times New Roman" w:cs="Times New Roman"/>
        </w:rPr>
      </w:pPr>
      <w:r w:rsidRPr="009771E6">
        <w:rPr>
          <w:rFonts w:ascii="Times New Roman" w:hAnsi="Times New Roman" w:cs="Times New Roman"/>
        </w:rPr>
        <w:t>•</w:t>
      </w:r>
      <w:r w:rsidRPr="009771E6">
        <w:rPr>
          <w:rFonts w:ascii="Times New Roman" w:hAnsi="Times New Roman" w:cs="Times New Roman"/>
        </w:rPr>
        <w:tab/>
        <w:t>Pick-up/delivery date</w:t>
      </w:r>
    </w:p>
    <w:p w:rsidR="009771E6" w:rsidRPr="009771E6" w:rsidRDefault="009771E6" w:rsidP="009771E6">
      <w:pPr>
        <w:rPr>
          <w:rFonts w:ascii="Times New Roman" w:hAnsi="Times New Roman" w:cs="Times New Roman"/>
        </w:rPr>
      </w:pPr>
      <w:r w:rsidRPr="009771E6">
        <w:rPr>
          <w:rFonts w:ascii="Times New Roman" w:hAnsi="Times New Roman" w:cs="Times New Roman"/>
        </w:rPr>
        <w:t>•</w:t>
      </w:r>
      <w:r w:rsidRPr="009771E6">
        <w:rPr>
          <w:rFonts w:ascii="Times New Roman" w:hAnsi="Times New Roman" w:cs="Times New Roman"/>
        </w:rPr>
        <w:tab/>
        <w:t>Name of Agency Disclosure Officer at agency(s) location(s)</w:t>
      </w:r>
    </w:p>
    <w:p w:rsidR="009771E6" w:rsidRPr="009771E6" w:rsidRDefault="009771E6" w:rsidP="009771E6">
      <w:pPr>
        <w:rPr>
          <w:rFonts w:ascii="Times New Roman" w:hAnsi="Times New Roman" w:cs="Times New Roman"/>
          <w:b/>
        </w:rPr>
      </w:pPr>
      <w:r w:rsidRPr="009771E6">
        <w:rPr>
          <w:rFonts w:ascii="Times New Roman" w:hAnsi="Times New Roman" w:cs="Times New Roman"/>
        </w:rPr>
        <w:t>•</w:t>
      </w:r>
      <w:r w:rsidRPr="009771E6">
        <w:rPr>
          <w:rFonts w:ascii="Times New Roman" w:hAnsi="Times New Roman" w:cs="Times New Roman"/>
        </w:rPr>
        <w:tab/>
        <w:t>Any other information as determined necessary by the using agency</w:t>
      </w:r>
    </w:p>
    <w:p w:rsidR="00FD43BF" w:rsidRPr="00FD43BF" w:rsidRDefault="00FD43BF" w:rsidP="00FD43BF">
      <w:pPr>
        <w:spacing w:before="240"/>
        <w:rPr>
          <w:rFonts w:ascii="Times New Roman" w:hAnsi="Times New Roman" w:cs="Times New Roman"/>
          <w:b/>
        </w:rPr>
      </w:pPr>
      <w:r w:rsidRPr="00FD43BF">
        <w:rPr>
          <w:rFonts w:ascii="Times New Roman" w:hAnsi="Times New Roman" w:cs="Times New Roman"/>
          <w:b/>
        </w:rPr>
        <w:t>QUALITY CONTROL</w:t>
      </w:r>
    </w:p>
    <w:p w:rsidR="00FD43BF" w:rsidRDefault="00FD43BF" w:rsidP="00FD43BF">
      <w:pPr>
        <w:rPr>
          <w:rFonts w:ascii="Times New Roman" w:hAnsi="Times New Roman" w:cs="Times New Roman"/>
        </w:rPr>
      </w:pPr>
    </w:p>
    <w:p w:rsidR="00FD43BF" w:rsidRDefault="00FD43BF" w:rsidP="00FD43BF">
      <w:pPr>
        <w:rPr>
          <w:rFonts w:ascii="Times New Roman" w:hAnsi="Times New Roman" w:cs="Times New Roman"/>
        </w:rPr>
      </w:pPr>
      <w:r w:rsidRPr="00FD43BF">
        <w:rPr>
          <w:rFonts w:ascii="Times New Roman" w:hAnsi="Times New Roman" w:cs="Times New Roman"/>
        </w:rPr>
        <w:t>ASDD is NAID AAA Certified to protect, control, and secure data.  We are HIPAA, FACTA, FERPA compliant.  We strive to meet or exceed industry standards for physical and electronic security. Our company’s position on security and quality has been a focal point of expanding our systems to meet or exceed NAID standards.</w:t>
      </w:r>
    </w:p>
    <w:p w:rsidR="007A23DC" w:rsidRDefault="007A23DC" w:rsidP="00FD43BF">
      <w:pPr>
        <w:rPr>
          <w:rFonts w:ascii="Times New Roman" w:hAnsi="Times New Roman" w:cs="Times New Roman"/>
        </w:rPr>
      </w:pPr>
      <w:r>
        <w:rPr>
          <w:rFonts w:ascii="Times New Roman" w:hAnsi="Times New Roman" w:cs="Times New Roman"/>
        </w:rPr>
        <w:t xml:space="preserve">HIPAA – </w:t>
      </w:r>
      <w:r>
        <w:rPr>
          <w:rFonts w:ascii="Arial" w:hAnsi="Arial" w:cs="Arial"/>
          <w:color w:val="222222"/>
          <w:shd w:val="clear" w:color="auto" w:fill="FFFFFF"/>
        </w:rPr>
        <w:t>Health Insurance Portability and Accountability Act of 1996</w:t>
      </w:r>
    </w:p>
    <w:p w:rsidR="007A23DC" w:rsidRDefault="007A23DC" w:rsidP="00FD43BF">
      <w:pPr>
        <w:rPr>
          <w:rFonts w:ascii="Times New Roman" w:hAnsi="Times New Roman" w:cs="Times New Roman"/>
        </w:rPr>
      </w:pPr>
      <w:r>
        <w:rPr>
          <w:rFonts w:ascii="Times New Roman" w:hAnsi="Times New Roman" w:cs="Times New Roman"/>
        </w:rPr>
        <w:t xml:space="preserve">FACTA – </w:t>
      </w:r>
      <w:r>
        <w:rPr>
          <w:rFonts w:ascii="Arial" w:hAnsi="Arial" w:cs="Arial"/>
          <w:color w:val="222222"/>
          <w:shd w:val="clear" w:color="auto" w:fill="FFFFFF"/>
        </w:rPr>
        <w:t>Fair and Accurate Credit Transactions Act</w:t>
      </w:r>
    </w:p>
    <w:p w:rsidR="007A23DC" w:rsidRDefault="007A23DC" w:rsidP="00FD43BF">
      <w:pPr>
        <w:rPr>
          <w:rFonts w:ascii="Arial" w:hAnsi="Arial" w:cs="Arial"/>
          <w:shd w:val="clear" w:color="auto" w:fill="FFFFFF"/>
        </w:rPr>
      </w:pPr>
      <w:r>
        <w:rPr>
          <w:rFonts w:ascii="Times New Roman" w:hAnsi="Times New Roman" w:cs="Times New Roman"/>
        </w:rPr>
        <w:t>FERPA – Family</w:t>
      </w:r>
      <w:r w:rsidRPr="007A23DC">
        <w:rPr>
          <w:rFonts w:ascii="Arial" w:hAnsi="Arial" w:cs="Arial"/>
          <w:shd w:val="clear" w:color="auto" w:fill="FFFFFF"/>
        </w:rPr>
        <w:t xml:space="preserve"> Educational Rights and Privacy Act</w:t>
      </w:r>
    </w:p>
    <w:p w:rsidR="007A23DC" w:rsidRPr="00FD43BF" w:rsidRDefault="007A23DC" w:rsidP="00FD43BF">
      <w:pPr>
        <w:rPr>
          <w:rFonts w:ascii="Times New Roman" w:hAnsi="Times New Roman" w:cs="Times New Roman"/>
        </w:rPr>
      </w:pPr>
    </w:p>
    <w:p w:rsidR="00FD43BF" w:rsidRPr="00FD43BF" w:rsidRDefault="00FD43BF" w:rsidP="00FD43BF">
      <w:pPr>
        <w:rPr>
          <w:rFonts w:ascii="Times New Roman" w:hAnsi="Times New Roman" w:cs="Times New Roman"/>
        </w:rPr>
      </w:pPr>
      <w:r w:rsidRPr="00FD43BF">
        <w:rPr>
          <w:rFonts w:ascii="Times New Roman" w:hAnsi="Times New Roman" w:cs="Times New Roman"/>
        </w:rPr>
        <w:t>NAID Certificate:  See Appendix A</w:t>
      </w:r>
    </w:p>
    <w:p w:rsidR="00FD43BF" w:rsidRPr="00FD43BF" w:rsidRDefault="00FD43BF" w:rsidP="00FD43BF">
      <w:pPr>
        <w:rPr>
          <w:rFonts w:ascii="Times New Roman" w:hAnsi="Times New Roman" w:cs="Times New Roman"/>
        </w:rPr>
      </w:pPr>
      <w:r w:rsidRPr="00FD43BF">
        <w:rPr>
          <w:rFonts w:ascii="Times New Roman" w:hAnsi="Times New Roman" w:cs="Times New Roman"/>
        </w:rPr>
        <w:t>Quality Control Plan:  See Appendix B</w:t>
      </w:r>
    </w:p>
    <w:p w:rsidR="00FD43BF" w:rsidRDefault="00FD43BF" w:rsidP="002607EC">
      <w:pPr>
        <w:rPr>
          <w:rFonts w:ascii="Times New Roman" w:hAnsi="Times New Roman" w:cs="Times New Roman"/>
          <w:b/>
        </w:rPr>
      </w:pPr>
    </w:p>
    <w:p w:rsidR="00447810" w:rsidRPr="00E64A0D" w:rsidRDefault="002607EC" w:rsidP="002607EC">
      <w:pPr>
        <w:rPr>
          <w:rFonts w:ascii="Times New Roman" w:hAnsi="Times New Roman" w:cs="Times New Roman"/>
          <w:b/>
        </w:rPr>
      </w:pPr>
      <w:r w:rsidRPr="00E64A0D">
        <w:rPr>
          <w:rFonts w:ascii="Times New Roman" w:hAnsi="Times New Roman" w:cs="Times New Roman"/>
          <w:b/>
        </w:rPr>
        <w:t>Price</w:t>
      </w:r>
      <w:r w:rsidR="00E96FC6" w:rsidRPr="00E64A0D">
        <w:rPr>
          <w:rFonts w:ascii="Times New Roman" w:hAnsi="Times New Roman" w:cs="Times New Roman"/>
          <w:b/>
        </w:rPr>
        <w:t xml:space="preserve">  </w:t>
      </w:r>
    </w:p>
    <w:p w:rsidR="00447810" w:rsidRDefault="00447810" w:rsidP="002607EC">
      <w:pPr>
        <w:rPr>
          <w:rFonts w:ascii="Times New Roman" w:hAnsi="Times New Roman" w:cs="Times New Roman"/>
        </w:rPr>
      </w:pPr>
    </w:p>
    <w:p w:rsidR="00AE67FF" w:rsidRPr="00647234" w:rsidRDefault="00E96FC6" w:rsidP="002607EC">
      <w:pPr>
        <w:rPr>
          <w:rFonts w:ascii="Times New Roman" w:hAnsi="Times New Roman" w:cs="Times New Roman"/>
        </w:rPr>
      </w:pPr>
      <w:r>
        <w:rPr>
          <w:rFonts w:ascii="Times New Roman" w:hAnsi="Times New Roman" w:cs="Times New Roman"/>
        </w:rPr>
        <w:t xml:space="preserve">Fixed prices based on bin and box count eliminate the need for fluctuating prices based on </w:t>
      </w:r>
      <w:r w:rsidR="00C07A99">
        <w:rPr>
          <w:rFonts w:ascii="Times New Roman" w:hAnsi="Times New Roman" w:cs="Times New Roman"/>
        </w:rPr>
        <w:t>weight that then requires</w:t>
      </w:r>
      <w:r>
        <w:rPr>
          <w:rFonts w:ascii="Times New Roman" w:hAnsi="Times New Roman" w:cs="Times New Roman"/>
        </w:rPr>
        <w:t xml:space="preserve"> approval.  The State will know before ASDD</w:t>
      </w:r>
      <w:r w:rsidR="00F5209E">
        <w:rPr>
          <w:rFonts w:ascii="Times New Roman" w:hAnsi="Times New Roman" w:cs="Times New Roman"/>
        </w:rPr>
        <w:t xml:space="preserve"> </w:t>
      </w:r>
      <w:r>
        <w:rPr>
          <w:rFonts w:ascii="Times New Roman" w:hAnsi="Times New Roman" w:cs="Times New Roman"/>
        </w:rPr>
        <w:t>arrives what the cost of service will be.</w:t>
      </w:r>
      <w:r w:rsidR="00DC1F41">
        <w:rPr>
          <w:rFonts w:ascii="Times New Roman" w:hAnsi="Times New Roman" w:cs="Times New Roman"/>
        </w:rPr>
        <w:t xml:space="preserve">  The attached Price Comparisons (Exhibit</w:t>
      </w:r>
      <w:r w:rsidR="008622E1">
        <w:rPr>
          <w:rFonts w:ascii="Times New Roman" w:hAnsi="Times New Roman" w:cs="Times New Roman"/>
        </w:rPr>
        <w:t>s</w:t>
      </w:r>
      <w:r w:rsidR="00DC1F41">
        <w:rPr>
          <w:rFonts w:ascii="Times New Roman" w:hAnsi="Times New Roman" w:cs="Times New Roman"/>
        </w:rPr>
        <w:t xml:space="preserve"> A</w:t>
      </w:r>
      <w:r w:rsidR="007A23DC">
        <w:rPr>
          <w:rFonts w:ascii="Times New Roman" w:hAnsi="Times New Roman" w:cs="Times New Roman"/>
        </w:rPr>
        <w:t>&amp;B</w:t>
      </w:r>
      <w:r w:rsidR="00DC1F41">
        <w:rPr>
          <w:rFonts w:ascii="Times New Roman" w:hAnsi="Times New Roman" w:cs="Times New Roman"/>
        </w:rPr>
        <w:t>)</w:t>
      </w:r>
      <w:r w:rsidR="009B7378">
        <w:rPr>
          <w:rFonts w:ascii="Times New Roman" w:hAnsi="Times New Roman" w:cs="Times New Roman"/>
        </w:rPr>
        <w:t xml:space="preserve"> demonstrates the savings ASDD</w:t>
      </w:r>
      <w:r w:rsidR="00F5209E">
        <w:rPr>
          <w:rFonts w:ascii="Times New Roman" w:hAnsi="Times New Roman" w:cs="Times New Roman"/>
        </w:rPr>
        <w:t xml:space="preserve"> </w:t>
      </w:r>
      <w:r w:rsidR="009B7378">
        <w:rPr>
          <w:rFonts w:ascii="Times New Roman" w:hAnsi="Times New Roman" w:cs="Times New Roman"/>
        </w:rPr>
        <w:t>will provide over the fee schedules of other document destruction companies.</w:t>
      </w:r>
    </w:p>
    <w:p w:rsidR="00AE67FF" w:rsidRPr="00647234" w:rsidRDefault="00AE67FF" w:rsidP="002607EC">
      <w:pPr>
        <w:rPr>
          <w:rFonts w:ascii="Times New Roman" w:hAnsi="Times New Roman" w:cs="Times New Roman"/>
        </w:rPr>
      </w:pPr>
    </w:p>
    <w:p w:rsidR="00447810" w:rsidRPr="00E64A0D" w:rsidRDefault="002607EC" w:rsidP="002607EC">
      <w:pPr>
        <w:rPr>
          <w:rFonts w:ascii="Times New Roman" w:hAnsi="Times New Roman" w:cs="Times New Roman"/>
          <w:b/>
        </w:rPr>
      </w:pPr>
      <w:r w:rsidRPr="00E64A0D">
        <w:rPr>
          <w:rFonts w:ascii="Times New Roman" w:hAnsi="Times New Roman" w:cs="Times New Roman"/>
          <w:b/>
        </w:rPr>
        <w:t>Customer Satisfaction</w:t>
      </w:r>
      <w:r w:rsidR="009B7378" w:rsidRPr="00E64A0D">
        <w:rPr>
          <w:rFonts w:ascii="Times New Roman" w:hAnsi="Times New Roman" w:cs="Times New Roman"/>
          <w:b/>
        </w:rPr>
        <w:t xml:space="preserve">  </w:t>
      </w:r>
    </w:p>
    <w:p w:rsidR="00447810" w:rsidRDefault="00447810" w:rsidP="002607EC">
      <w:pPr>
        <w:rPr>
          <w:rFonts w:ascii="Times New Roman" w:hAnsi="Times New Roman" w:cs="Times New Roman"/>
        </w:rPr>
      </w:pPr>
    </w:p>
    <w:p w:rsidR="00AE67FF" w:rsidRDefault="009B7378" w:rsidP="002607EC">
      <w:pPr>
        <w:rPr>
          <w:rFonts w:ascii="Times New Roman" w:hAnsi="Times New Roman" w:cs="Times New Roman"/>
        </w:rPr>
      </w:pPr>
      <w:r>
        <w:rPr>
          <w:rFonts w:ascii="Times New Roman" w:hAnsi="Times New Roman" w:cs="Times New Roman"/>
        </w:rPr>
        <w:t>Customer satisfaction is at the heart of everything</w:t>
      </w:r>
      <w:r w:rsidR="00F5209E">
        <w:rPr>
          <w:rFonts w:ascii="Times New Roman" w:hAnsi="Times New Roman" w:cs="Times New Roman"/>
        </w:rPr>
        <w:t xml:space="preserve"> we do</w:t>
      </w:r>
      <w:r>
        <w:rPr>
          <w:rFonts w:ascii="Times New Roman" w:hAnsi="Times New Roman" w:cs="Times New Roman"/>
        </w:rPr>
        <w:t xml:space="preserve">.  We have employees dedicated to making certain all customer needs are met </w:t>
      </w:r>
      <w:r w:rsidR="00106602">
        <w:rPr>
          <w:rFonts w:ascii="Times New Roman" w:hAnsi="Times New Roman" w:cs="Times New Roman"/>
        </w:rPr>
        <w:t>in a timely manner and with professional accuracy with no disruption to the customer’s schedules.</w:t>
      </w:r>
      <w:r w:rsidR="00447810">
        <w:rPr>
          <w:rFonts w:ascii="Times New Roman" w:hAnsi="Times New Roman" w:cs="Times New Roman"/>
        </w:rPr>
        <w:t xml:space="preserve">  The adherence to our Quality Control Plan ensures compliance with the high standards and expectation</w:t>
      </w:r>
      <w:r w:rsidR="005F34A7">
        <w:rPr>
          <w:rFonts w:ascii="Times New Roman" w:hAnsi="Times New Roman" w:cs="Times New Roman"/>
        </w:rPr>
        <w:t>s</w:t>
      </w:r>
      <w:r w:rsidR="00447810">
        <w:rPr>
          <w:rFonts w:ascii="Times New Roman" w:hAnsi="Times New Roman" w:cs="Times New Roman"/>
        </w:rPr>
        <w:t xml:space="preserve"> ASSD</w:t>
      </w:r>
      <w:r w:rsidR="00F5209E">
        <w:rPr>
          <w:rFonts w:ascii="Times New Roman" w:hAnsi="Times New Roman" w:cs="Times New Roman"/>
        </w:rPr>
        <w:t xml:space="preserve"> require from all their</w:t>
      </w:r>
      <w:r w:rsidR="00447810">
        <w:rPr>
          <w:rFonts w:ascii="Times New Roman" w:hAnsi="Times New Roman" w:cs="Times New Roman"/>
        </w:rPr>
        <w:t xml:space="preserve"> employees.</w:t>
      </w:r>
    </w:p>
    <w:p w:rsidR="00AE67FF" w:rsidRPr="00647234" w:rsidRDefault="00AE67FF" w:rsidP="002607EC">
      <w:pPr>
        <w:rPr>
          <w:rFonts w:ascii="Times New Roman" w:hAnsi="Times New Roman" w:cs="Times New Roman"/>
        </w:rPr>
      </w:pPr>
    </w:p>
    <w:p w:rsidR="000F7FA7" w:rsidRDefault="002607EC" w:rsidP="002607EC">
      <w:pPr>
        <w:rPr>
          <w:rFonts w:ascii="Times New Roman" w:hAnsi="Times New Roman" w:cs="Times New Roman"/>
          <w:b/>
        </w:rPr>
      </w:pPr>
      <w:r w:rsidRPr="00E64A0D">
        <w:rPr>
          <w:rFonts w:ascii="Times New Roman" w:hAnsi="Times New Roman" w:cs="Times New Roman"/>
          <w:b/>
        </w:rPr>
        <w:t>Summary</w:t>
      </w:r>
    </w:p>
    <w:p w:rsidR="001A6E9D" w:rsidRDefault="00106602" w:rsidP="002607EC">
      <w:pPr>
        <w:rPr>
          <w:rFonts w:ascii="Times New Roman" w:hAnsi="Times New Roman" w:cs="Times New Roman"/>
        </w:rPr>
      </w:pPr>
      <w:r>
        <w:rPr>
          <w:rFonts w:ascii="Times New Roman" w:hAnsi="Times New Roman" w:cs="Times New Roman"/>
        </w:rPr>
        <w:t>ASDD</w:t>
      </w:r>
      <w:r w:rsidR="00F5209E">
        <w:rPr>
          <w:rFonts w:ascii="Times New Roman" w:hAnsi="Times New Roman" w:cs="Times New Roman"/>
        </w:rPr>
        <w:t xml:space="preserve"> </w:t>
      </w:r>
      <w:r w:rsidR="00F56E0F">
        <w:rPr>
          <w:rFonts w:ascii="Times New Roman" w:hAnsi="Times New Roman" w:cs="Times New Roman"/>
        </w:rPr>
        <w:t>has</w:t>
      </w:r>
      <w:r>
        <w:rPr>
          <w:rFonts w:ascii="Times New Roman" w:hAnsi="Times New Roman" w:cs="Times New Roman"/>
        </w:rPr>
        <w:t xml:space="preserve"> worked over the years to develop a system of best-practices that encompass the field of secure document destruction in accordance with national certification agencies.  We are confident that approval of this proposal </w:t>
      </w:r>
      <w:r w:rsidR="00E42FED">
        <w:rPr>
          <w:rFonts w:ascii="Times New Roman" w:hAnsi="Times New Roman" w:cs="Times New Roman"/>
        </w:rPr>
        <w:t>for guaranteed exclusive set-aside ser</w:t>
      </w:r>
      <w:r w:rsidR="009257AB">
        <w:rPr>
          <w:rFonts w:ascii="Times New Roman" w:hAnsi="Times New Roman" w:cs="Times New Roman"/>
        </w:rPr>
        <w:t>vices for records shredding</w:t>
      </w:r>
      <w:r w:rsidR="00E42FED">
        <w:rPr>
          <w:rFonts w:ascii="Times New Roman" w:hAnsi="Times New Roman" w:cs="Times New Roman"/>
        </w:rPr>
        <w:t>: confidential</w:t>
      </w:r>
      <w:r w:rsidR="009257AB">
        <w:rPr>
          <w:rFonts w:ascii="Times New Roman" w:hAnsi="Times New Roman" w:cs="Times New Roman"/>
        </w:rPr>
        <w:t xml:space="preserve"> document destruction</w:t>
      </w:r>
      <w:r w:rsidR="00E42FED">
        <w:rPr>
          <w:rFonts w:ascii="Times New Roman" w:hAnsi="Times New Roman" w:cs="Times New Roman"/>
        </w:rPr>
        <w:t xml:space="preserve"> </w:t>
      </w:r>
      <w:r>
        <w:rPr>
          <w:rFonts w:ascii="Times New Roman" w:hAnsi="Times New Roman" w:cs="Times New Roman"/>
        </w:rPr>
        <w:t>will help the State r</w:t>
      </w:r>
      <w:r w:rsidR="00F53639">
        <w:rPr>
          <w:rFonts w:ascii="Times New Roman" w:hAnsi="Times New Roman" w:cs="Times New Roman"/>
        </w:rPr>
        <w:t xml:space="preserve">educe the cost of shred service </w:t>
      </w:r>
      <w:r>
        <w:rPr>
          <w:rFonts w:ascii="Times New Roman" w:hAnsi="Times New Roman" w:cs="Times New Roman"/>
        </w:rPr>
        <w:t xml:space="preserve">overall, and fulfil requirements of HIPAA and </w:t>
      </w:r>
      <w:r w:rsidR="004B6936" w:rsidRPr="004B6936">
        <w:rPr>
          <w:rFonts w:ascii="Times New Roman" w:hAnsi="Times New Roman" w:cs="Times New Roman"/>
        </w:rPr>
        <w:t>Arizona State Library and Archive statutes, rules and procedures</w:t>
      </w:r>
      <w:r w:rsidR="004B6936">
        <w:rPr>
          <w:rFonts w:ascii="Times New Roman" w:hAnsi="Times New Roman" w:cs="Times New Roman"/>
        </w:rPr>
        <w:t>.</w:t>
      </w:r>
    </w:p>
    <w:p w:rsidR="0036643D" w:rsidRDefault="0036643D" w:rsidP="002607EC">
      <w:pPr>
        <w:rPr>
          <w:rFonts w:ascii="Times New Roman" w:hAnsi="Times New Roman" w:cs="Times New Roman"/>
        </w:rPr>
      </w:pPr>
    </w:p>
    <w:p w:rsidR="0036643D" w:rsidRDefault="0036643D" w:rsidP="002607EC">
      <w:pPr>
        <w:rPr>
          <w:rFonts w:ascii="Times New Roman" w:hAnsi="Times New Roman" w:cs="Times New Roman"/>
        </w:rPr>
      </w:pPr>
    </w:p>
    <w:p w:rsidR="00BF31CD" w:rsidRDefault="00BF31CD" w:rsidP="00BC398C">
      <w:pPr>
        <w:pStyle w:val="Heading1"/>
        <w:ind w:left="0"/>
      </w:pPr>
    </w:p>
    <w:p w:rsidR="00BF31CD" w:rsidRDefault="00BF31CD" w:rsidP="00BC398C">
      <w:pPr>
        <w:pStyle w:val="Heading1"/>
        <w:ind w:left="0"/>
      </w:pPr>
    </w:p>
    <w:p w:rsidR="00BF31CD" w:rsidRDefault="00BF31CD" w:rsidP="00BC398C">
      <w:pPr>
        <w:pStyle w:val="Heading1"/>
        <w:ind w:left="0"/>
      </w:pPr>
    </w:p>
    <w:p w:rsidR="00BF31CD" w:rsidRDefault="00BF31CD" w:rsidP="00BC398C">
      <w:pPr>
        <w:pStyle w:val="Heading1"/>
        <w:ind w:left="0"/>
      </w:pPr>
    </w:p>
    <w:p w:rsidR="00870B38" w:rsidRDefault="008C719A" w:rsidP="00BC398C">
      <w:pPr>
        <w:pStyle w:val="Heading1"/>
        <w:ind w:left="0"/>
      </w:pPr>
      <w:r>
        <w:lastRenderedPageBreak/>
        <w:t>Exhibit A:  Pricing</w:t>
      </w:r>
    </w:p>
    <w:tbl>
      <w:tblPr>
        <w:tblW w:w="7390" w:type="dxa"/>
        <w:jc w:val="center"/>
        <w:tblLook w:val="04A0" w:firstRow="1" w:lastRow="0" w:firstColumn="1" w:lastColumn="0" w:noHBand="0" w:noVBand="1"/>
      </w:tblPr>
      <w:tblGrid>
        <w:gridCol w:w="3170"/>
        <w:gridCol w:w="4220"/>
      </w:tblGrid>
      <w:tr w:rsidR="008C719A" w:rsidRPr="008C719A" w:rsidTr="00AC7031">
        <w:trPr>
          <w:trHeight w:val="420"/>
          <w:jc w:val="center"/>
        </w:trPr>
        <w:tc>
          <w:tcPr>
            <w:tcW w:w="7390" w:type="dxa"/>
            <w:gridSpan w:val="2"/>
            <w:tcBorders>
              <w:top w:val="nil"/>
              <w:left w:val="nil"/>
              <w:bottom w:val="single" w:sz="4" w:space="0" w:color="auto"/>
              <w:right w:val="nil"/>
            </w:tcBorders>
            <w:shd w:val="clear" w:color="auto" w:fill="auto"/>
            <w:vAlign w:val="bottom"/>
            <w:hideMark/>
          </w:tcPr>
          <w:p w:rsidR="008C719A" w:rsidRPr="008C719A" w:rsidRDefault="008C719A" w:rsidP="008C719A">
            <w:pPr>
              <w:widowControl/>
              <w:jc w:val="center"/>
              <w:rPr>
                <w:rFonts w:ascii="Calibri" w:eastAsia="Times New Roman" w:hAnsi="Calibri" w:cs="Times New Roman"/>
                <w:b/>
                <w:bCs/>
                <w:color w:val="000000"/>
                <w:sz w:val="32"/>
                <w:szCs w:val="32"/>
              </w:rPr>
            </w:pPr>
            <w:r w:rsidRPr="008C719A">
              <w:rPr>
                <w:rFonts w:ascii="Calibri" w:eastAsia="Times New Roman" w:hAnsi="Calibri" w:cs="Times New Roman"/>
                <w:b/>
                <w:bCs/>
                <w:color w:val="000000"/>
                <w:sz w:val="32"/>
                <w:szCs w:val="32"/>
              </w:rPr>
              <w:t>Off-Site Shredding</w:t>
            </w:r>
          </w:p>
        </w:tc>
      </w:tr>
      <w:tr w:rsidR="008C719A" w:rsidRPr="008C719A" w:rsidTr="00AC7031">
        <w:trPr>
          <w:trHeight w:val="420"/>
          <w:jc w:val="center"/>
        </w:trPr>
        <w:tc>
          <w:tcPr>
            <w:tcW w:w="3170" w:type="dxa"/>
            <w:tcBorders>
              <w:top w:val="single" w:sz="4" w:space="0" w:color="auto"/>
              <w:left w:val="single" w:sz="4" w:space="0" w:color="auto"/>
              <w:bottom w:val="single" w:sz="4" w:space="0" w:color="auto"/>
            </w:tcBorders>
            <w:shd w:val="clear" w:color="auto" w:fill="B6DDE8" w:themeFill="accent5" w:themeFillTint="66"/>
            <w:vAlign w:val="bottom"/>
            <w:hideMark/>
          </w:tcPr>
          <w:p w:rsidR="008C719A" w:rsidRPr="008C719A" w:rsidRDefault="008C719A" w:rsidP="008C719A">
            <w:pPr>
              <w:widowControl/>
              <w:rPr>
                <w:rFonts w:ascii="Calibri" w:eastAsia="Times New Roman" w:hAnsi="Calibri" w:cs="Times New Roman"/>
                <w:b/>
                <w:bCs/>
                <w:color w:val="000000"/>
                <w:sz w:val="32"/>
                <w:szCs w:val="32"/>
              </w:rPr>
            </w:pPr>
            <w:r w:rsidRPr="008C719A">
              <w:rPr>
                <w:rFonts w:ascii="Calibri" w:eastAsia="Times New Roman" w:hAnsi="Calibri" w:cs="Times New Roman"/>
                <w:b/>
                <w:bCs/>
                <w:color w:val="000000"/>
                <w:sz w:val="32"/>
                <w:szCs w:val="32"/>
              </w:rPr>
              <w:t> </w:t>
            </w:r>
          </w:p>
        </w:tc>
        <w:tc>
          <w:tcPr>
            <w:tcW w:w="4220" w:type="dxa"/>
            <w:tcBorders>
              <w:top w:val="single" w:sz="4" w:space="0" w:color="auto"/>
              <w:bottom w:val="single" w:sz="4" w:space="0" w:color="auto"/>
              <w:right w:val="single" w:sz="4" w:space="0" w:color="auto"/>
            </w:tcBorders>
            <w:shd w:val="clear" w:color="auto" w:fill="B6DDE8" w:themeFill="accent5" w:themeFillTint="66"/>
            <w:noWrap/>
            <w:vAlign w:val="bottom"/>
            <w:hideMark/>
          </w:tcPr>
          <w:p w:rsidR="008C719A" w:rsidRPr="008C719A" w:rsidRDefault="008C5EE9" w:rsidP="004B4282">
            <w:pPr>
              <w:widowControl/>
              <w:jc w:val="center"/>
              <w:rPr>
                <w:rFonts w:ascii="Calibri" w:eastAsia="Times New Roman" w:hAnsi="Calibri" w:cs="Times New Roman"/>
                <w:b/>
                <w:bCs/>
                <w:color w:val="000000"/>
                <w:sz w:val="32"/>
                <w:szCs w:val="32"/>
              </w:rPr>
            </w:pPr>
            <w:r>
              <w:rPr>
                <w:rFonts w:ascii="Calibri" w:eastAsia="Times New Roman" w:hAnsi="Calibri" w:cs="Times New Roman"/>
                <w:b/>
                <w:bCs/>
                <w:color w:val="000000"/>
                <w:sz w:val="32"/>
                <w:szCs w:val="32"/>
              </w:rPr>
              <w:t>201</w:t>
            </w:r>
            <w:r w:rsidR="004B4282">
              <w:rPr>
                <w:rFonts w:ascii="Calibri" w:eastAsia="Times New Roman" w:hAnsi="Calibri" w:cs="Times New Roman"/>
                <w:b/>
                <w:bCs/>
                <w:color w:val="000000"/>
                <w:sz w:val="32"/>
                <w:szCs w:val="32"/>
              </w:rPr>
              <w:t>9</w:t>
            </w:r>
            <w:r w:rsidR="008C719A" w:rsidRPr="008C719A">
              <w:rPr>
                <w:rFonts w:ascii="Calibri" w:eastAsia="Times New Roman" w:hAnsi="Calibri" w:cs="Times New Roman"/>
                <w:b/>
                <w:bCs/>
                <w:color w:val="000000"/>
                <w:sz w:val="32"/>
                <w:szCs w:val="32"/>
              </w:rPr>
              <w:t>-20</w:t>
            </w:r>
            <w:r w:rsidR="004B4282">
              <w:rPr>
                <w:rFonts w:ascii="Calibri" w:eastAsia="Times New Roman" w:hAnsi="Calibri" w:cs="Times New Roman"/>
                <w:b/>
                <w:bCs/>
                <w:color w:val="000000"/>
                <w:sz w:val="32"/>
                <w:szCs w:val="32"/>
              </w:rPr>
              <w:t>24</w:t>
            </w:r>
            <w:r w:rsidR="008C719A" w:rsidRPr="008C719A">
              <w:rPr>
                <w:rFonts w:ascii="Calibri" w:eastAsia="Times New Roman" w:hAnsi="Calibri" w:cs="Times New Roman"/>
                <w:b/>
                <w:bCs/>
                <w:color w:val="000000"/>
                <w:sz w:val="32"/>
                <w:szCs w:val="32"/>
              </w:rPr>
              <w:t xml:space="preserve"> Pricing</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7F5815">
            <w:pPr>
              <w:widowControl/>
              <w:rPr>
                <w:rFonts w:ascii="Calibri" w:eastAsia="Times New Roman" w:hAnsi="Calibri" w:cs="Times New Roman"/>
                <w:color w:val="000000"/>
              </w:rPr>
            </w:pPr>
            <w:r w:rsidRPr="008C719A">
              <w:rPr>
                <w:rFonts w:ascii="Calibri" w:eastAsia="Times New Roman" w:hAnsi="Calibri" w:cs="Times New Roman"/>
                <w:color w:val="000000"/>
              </w:rPr>
              <w:t xml:space="preserve">Flat fee - Regularly scheduled* in Metro Phoenix </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CD6098">
            <w:pPr>
              <w:widowControl/>
              <w:jc w:val="center"/>
              <w:rPr>
                <w:rFonts w:ascii="Calibri" w:eastAsia="Times New Roman" w:hAnsi="Calibri" w:cs="Times New Roman"/>
                <w:color w:val="000000"/>
              </w:rPr>
            </w:pPr>
            <w:r w:rsidRPr="008C719A">
              <w:rPr>
                <w:rFonts w:ascii="Calibri" w:eastAsia="Times New Roman" w:hAnsi="Calibri" w:cs="Times New Roman"/>
                <w:color w:val="000000"/>
              </w:rPr>
              <w:t>$3</w:t>
            </w:r>
            <w:r w:rsidR="00CD6098">
              <w:rPr>
                <w:rFonts w:ascii="Calibri" w:eastAsia="Times New Roman" w:hAnsi="Calibri" w:cs="Times New Roman"/>
                <w:color w:val="000000"/>
              </w:rPr>
              <w:t>5</w:t>
            </w:r>
            <w:r w:rsidRPr="008C719A">
              <w:rPr>
                <w:rFonts w:ascii="Calibri" w:eastAsia="Times New Roman" w:hAnsi="Calibri" w:cs="Times New Roman"/>
                <w:color w:val="000000"/>
              </w:rPr>
              <w:t xml:space="preserve"> </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7F5815">
            <w:pPr>
              <w:widowControl/>
              <w:rPr>
                <w:rFonts w:ascii="Calibri" w:eastAsia="Times New Roman" w:hAnsi="Calibri" w:cs="Times New Roman"/>
                <w:color w:val="000000"/>
              </w:rPr>
            </w:pPr>
            <w:r w:rsidRPr="008C719A">
              <w:rPr>
                <w:rFonts w:ascii="Calibri" w:eastAsia="Times New Roman" w:hAnsi="Calibri" w:cs="Times New Roman"/>
                <w:color w:val="000000"/>
              </w:rPr>
              <w:t xml:space="preserve">Flat fee - Regularly scheduled* outside Metro Phoenix </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CD6098" w:rsidP="008C719A">
            <w:pPr>
              <w:widowControl/>
              <w:jc w:val="center"/>
              <w:rPr>
                <w:rFonts w:ascii="Calibri" w:eastAsia="Times New Roman" w:hAnsi="Calibri" w:cs="Times New Roman"/>
                <w:color w:val="000000"/>
              </w:rPr>
            </w:pPr>
            <w:r>
              <w:rPr>
                <w:rFonts w:ascii="Calibri" w:eastAsia="Times New Roman" w:hAnsi="Calibri" w:cs="Times New Roman"/>
                <w:color w:val="000000"/>
              </w:rPr>
              <w:t>$55</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7F5815">
            <w:pPr>
              <w:widowControl/>
              <w:rPr>
                <w:rFonts w:ascii="Calibri" w:eastAsia="Times New Roman" w:hAnsi="Calibri" w:cs="Times New Roman"/>
                <w:color w:val="000000"/>
              </w:rPr>
            </w:pPr>
            <w:r w:rsidRPr="008C719A">
              <w:rPr>
                <w:rFonts w:ascii="Calibri" w:eastAsia="Times New Roman" w:hAnsi="Calibri" w:cs="Times New Roman"/>
                <w:color w:val="000000"/>
              </w:rPr>
              <w:t xml:space="preserve">Flat fee - Will Call in Metro Phoenix </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CD6098">
            <w:pPr>
              <w:widowControl/>
              <w:jc w:val="center"/>
              <w:rPr>
                <w:rFonts w:ascii="Calibri" w:eastAsia="Times New Roman" w:hAnsi="Calibri" w:cs="Times New Roman"/>
                <w:color w:val="000000"/>
              </w:rPr>
            </w:pPr>
            <w:r w:rsidRPr="008C719A">
              <w:rPr>
                <w:rFonts w:ascii="Calibri" w:eastAsia="Times New Roman" w:hAnsi="Calibri" w:cs="Times New Roman"/>
                <w:color w:val="000000"/>
              </w:rPr>
              <w:t>$</w:t>
            </w:r>
            <w:r w:rsidR="00CD6098">
              <w:rPr>
                <w:rFonts w:ascii="Calibri" w:eastAsia="Times New Roman" w:hAnsi="Calibri" w:cs="Times New Roman"/>
                <w:color w:val="000000"/>
              </w:rPr>
              <w:t>6</w:t>
            </w:r>
            <w:r w:rsidRPr="008C719A">
              <w:rPr>
                <w:rFonts w:ascii="Calibri" w:eastAsia="Times New Roman" w:hAnsi="Calibri" w:cs="Times New Roman"/>
                <w:color w:val="000000"/>
              </w:rPr>
              <w:t xml:space="preserve">0 </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7F5815">
            <w:pPr>
              <w:widowControl/>
              <w:rPr>
                <w:rFonts w:ascii="Calibri" w:eastAsia="Times New Roman" w:hAnsi="Calibri" w:cs="Times New Roman"/>
                <w:color w:val="000000"/>
              </w:rPr>
            </w:pPr>
            <w:r w:rsidRPr="008C719A">
              <w:rPr>
                <w:rFonts w:ascii="Calibri" w:eastAsia="Times New Roman" w:hAnsi="Calibri" w:cs="Times New Roman"/>
                <w:color w:val="000000"/>
              </w:rPr>
              <w:t xml:space="preserve">Flat fee - Will Call outside Metro Phoenix </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CD6098">
            <w:pPr>
              <w:widowControl/>
              <w:jc w:val="center"/>
              <w:rPr>
                <w:rFonts w:ascii="Calibri" w:eastAsia="Times New Roman" w:hAnsi="Calibri" w:cs="Times New Roman"/>
                <w:color w:val="000000"/>
              </w:rPr>
            </w:pPr>
            <w:r w:rsidRPr="008C719A">
              <w:rPr>
                <w:rFonts w:ascii="Calibri" w:eastAsia="Times New Roman" w:hAnsi="Calibri" w:cs="Times New Roman"/>
                <w:color w:val="000000"/>
              </w:rPr>
              <w:t>$</w:t>
            </w:r>
            <w:r w:rsidR="00CD6098">
              <w:rPr>
                <w:rFonts w:ascii="Calibri" w:eastAsia="Times New Roman" w:hAnsi="Calibri" w:cs="Times New Roman"/>
                <w:color w:val="000000"/>
              </w:rPr>
              <w:t>8</w:t>
            </w:r>
            <w:r w:rsidRPr="008C719A">
              <w:rPr>
                <w:rFonts w:ascii="Calibri" w:eastAsia="Times New Roman" w:hAnsi="Calibri" w:cs="Times New Roman"/>
                <w:color w:val="000000"/>
              </w:rPr>
              <w:t xml:space="preserve">0 </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7F5815">
            <w:pPr>
              <w:widowControl/>
              <w:rPr>
                <w:rFonts w:ascii="Calibri" w:eastAsia="Times New Roman" w:hAnsi="Calibri" w:cs="Times New Roman"/>
                <w:color w:val="000000"/>
              </w:rPr>
            </w:pPr>
            <w:r w:rsidRPr="008C719A">
              <w:rPr>
                <w:rFonts w:ascii="Calibri" w:eastAsia="Times New Roman" w:hAnsi="Calibri" w:cs="Times New Roman"/>
                <w:color w:val="000000"/>
              </w:rPr>
              <w:t>Addition fee per bin  per visit</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8C719A">
            <w:pPr>
              <w:widowControl/>
              <w:jc w:val="center"/>
              <w:rPr>
                <w:rFonts w:ascii="Calibri" w:eastAsia="Times New Roman" w:hAnsi="Calibri" w:cs="Times New Roman"/>
                <w:color w:val="000000"/>
              </w:rPr>
            </w:pPr>
            <w:r w:rsidRPr="008C719A">
              <w:rPr>
                <w:rFonts w:ascii="Calibri" w:eastAsia="Times New Roman" w:hAnsi="Calibri" w:cs="Times New Roman"/>
                <w:color w:val="000000"/>
              </w:rPr>
              <w:t xml:space="preserve">$10 </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8C719A">
            <w:pPr>
              <w:widowControl/>
              <w:rPr>
                <w:rFonts w:ascii="Calibri" w:eastAsia="Times New Roman" w:hAnsi="Calibri" w:cs="Times New Roman"/>
                <w:color w:val="000000"/>
              </w:rPr>
            </w:pPr>
            <w:r w:rsidRPr="008C719A">
              <w:rPr>
                <w:rFonts w:ascii="Calibri" w:eastAsia="Times New Roman" w:hAnsi="Calibri" w:cs="Times New Roman"/>
                <w:color w:val="000000"/>
              </w:rPr>
              <w:t>Purge Bankers Box 10x12x15 (30 lbs)</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CD6098">
            <w:pPr>
              <w:widowControl/>
              <w:jc w:val="center"/>
              <w:rPr>
                <w:rFonts w:ascii="Calibri" w:eastAsia="Times New Roman" w:hAnsi="Calibri" w:cs="Times New Roman"/>
                <w:color w:val="000000"/>
              </w:rPr>
            </w:pPr>
            <w:r w:rsidRPr="008C719A">
              <w:rPr>
                <w:rFonts w:ascii="Calibri" w:eastAsia="Times New Roman" w:hAnsi="Calibri" w:cs="Times New Roman"/>
                <w:color w:val="000000"/>
              </w:rPr>
              <w:t>$</w:t>
            </w:r>
            <w:r w:rsidR="00CD6098">
              <w:rPr>
                <w:rFonts w:ascii="Calibri" w:eastAsia="Times New Roman" w:hAnsi="Calibri" w:cs="Times New Roman"/>
                <w:color w:val="000000"/>
              </w:rPr>
              <w:t>2.0</w:t>
            </w:r>
            <w:r w:rsidRPr="008C719A">
              <w:rPr>
                <w:rFonts w:ascii="Calibri" w:eastAsia="Times New Roman" w:hAnsi="Calibri" w:cs="Times New Roman"/>
                <w:color w:val="000000"/>
              </w:rPr>
              <w:t xml:space="preserve">0 </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8C719A">
            <w:pPr>
              <w:widowControl/>
              <w:rPr>
                <w:rFonts w:ascii="Calibri" w:eastAsia="Times New Roman" w:hAnsi="Calibri" w:cs="Times New Roman"/>
                <w:color w:val="000000"/>
              </w:rPr>
            </w:pPr>
            <w:r w:rsidRPr="008C719A">
              <w:rPr>
                <w:rFonts w:ascii="Calibri" w:eastAsia="Times New Roman" w:hAnsi="Calibri" w:cs="Times New Roman"/>
                <w:color w:val="000000"/>
              </w:rPr>
              <w:t>Purge Double Bankers Box 10x12x24 (50 lbs)</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CD6098">
            <w:pPr>
              <w:widowControl/>
              <w:jc w:val="center"/>
              <w:rPr>
                <w:rFonts w:ascii="Calibri" w:eastAsia="Times New Roman" w:hAnsi="Calibri" w:cs="Times New Roman"/>
                <w:color w:val="000000"/>
              </w:rPr>
            </w:pPr>
            <w:r w:rsidRPr="008C719A">
              <w:rPr>
                <w:rFonts w:ascii="Calibri" w:eastAsia="Times New Roman" w:hAnsi="Calibri" w:cs="Times New Roman"/>
                <w:color w:val="000000"/>
              </w:rPr>
              <w:t>$</w:t>
            </w:r>
            <w:r w:rsidR="00CD6098">
              <w:rPr>
                <w:rFonts w:ascii="Calibri" w:eastAsia="Times New Roman" w:hAnsi="Calibri" w:cs="Times New Roman"/>
                <w:color w:val="000000"/>
              </w:rPr>
              <w:t>3.00</w:t>
            </w:r>
            <w:r w:rsidRPr="008C719A">
              <w:rPr>
                <w:rFonts w:ascii="Calibri" w:eastAsia="Times New Roman" w:hAnsi="Calibri" w:cs="Times New Roman"/>
                <w:color w:val="000000"/>
              </w:rPr>
              <w:t xml:space="preserve"> </w:t>
            </w:r>
          </w:p>
        </w:tc>
      </w:tr>
      <w:tr w:rsidR="008C719A" w:rsidRPr="008C719A" w:rsidTr="00AC7031">
        <w:trPr>
          <w:trHeight w:val="900"/>
          <w:jc w:val="center"/>
        </w:trPr>
        <w:tc>
          <w:tcPr>
            <w:tcW w:w="3170" w:type="dxa"/>
            <w:tcBorders>
              <w:top w:val="nil"/>
              <w:left w:val="single" w:sz="4" w:space="0" w:color="auto"/>
              <w:bottom w:val="single" w:sz="4" w:space="0" w:color="auto"/>
              <w:right w:val="single" w:sz="4" w:space="0" w:color="auto"/>
            </w:tcBorders>
            <w:shd w:val="clear" w:color="auto" w:fill="auto"/>
            <w:vAlign w:val="bottom"/>
            <w:hideMark/>
          </w:tcPr>
          <w:p w:rsidR="008C719A" w:rsidRPr="008C719A" w:rsidRDefault="008C719A" w:rsidP="00D07F5A">
            <w:pPr>
              <w:widowControl/>
              <w:rPr>
                <w:rFonts w:ascii="Calibri" w:eastAsia="Times New Roman" w:hAnsi="Calibri" w:cs="Times New Roman"/>
                <w:color w:val="000000"/>
              </w:rPr>
            </w:pPr>
            <w:r w:rsidRPr="008C719A">
              <w:rPr>
                <w:rFonts w:ascii="Calibri" w:eastAsia="Times New Roman" w:hAnsi="Calibri" w:cs="Times New Roman"/>
                <w:color w:val="000000"/>
              </w:rPr>
              <w:t>Travel Fee -- Applies to special service given of</w:t>
            </w:r>
            <w:r w:rsidR="00D07F5A">
              <w:rPr>
                <w:rFonts w:ascii="Calibri" w:eastAsia="Times New Roman" w:hAnsi="Calibri" w:cs="Times New Roman"/>
                <w:color w:val="000000"/>
              </w:rPr>
              <w:t>f</w:t>
            </w:r>
            <w:r w:rsidRPr="008C719A">
              <w:rPr>
                <w:rFonts w:ascii="Calibri" w:eastAsia="Times New Roman" w:hAnsi="Calibri" w:cs="Times New Roman"/>
                <w:color w:val="000000"/>
              </w:rPr>
              <w:t xml:space="preserve"> schedule outside Metro Phoenix </w:t>
            </w:r>
          </w:p>
        </w:tc>
        <w:tc>
          <w:tcPr>
            <w:tcW w:w="4220" w:type="dxa"/>
            <w:tcBorders>
              <w:top w:val="nil"/>
              <w:left w:val="nil"/>
              <w:bottom w:val="single" w:sz="4" w:space="0" w:color="auto"/>
              <w:right w:val="single" w:sz="4" w:space="0" w:color="auto"/>
            </w:tcBorders>
            <w:shd w:val="clear" w:color="auto" w:fill="auto"/>
            <w:noWrap/>
            <w:vAlign w:val="bottom"/>
            <w:hideMark/>
          </w:tcPr>
          <w:p w:rsidR="008C719A" w:rsidRPr="008C719A" w:rsidRDefault="008C719A" w:rsidP="008C719A">
            <w:pPr>
              <w:widowControl/>
              <w:jc w:val="center"/>
              <w:rPr>
                <w:rFonts w:ascii="Calibri" w:eastAsia="Times New Roman" w:hAnsi="Calibri" w:cs="Times New Roman"/>
                <w:color w:val="000000"/>
              </w:rPr>
            </w:pPr>
            <w:r w:rsidRPr="008C719A">
              <w:rPr>
                <w:rFonts w:ascii="Calibri" w:eastAsia="Times New Roman" w:hAnsi="Calibri" w:cs="Times New Roman"/>
                <w:color w:val="000000"/>
              </w:rPr>
              <w:t>Normal Service fee + $1 per mile</w:t>
            </w:r>
          </w:p>
        </w:tc>
      </w:tr>
      <w:tr w:rsidR="008C719A" w:rsidRPr="008C719A" w:rsidTr="00AC7031">
        <w:trPr>
          <w:trHeight w:val="900"/>
          <w:jc w:val="center"/>
        </w:trPr>
        <w:tc>
          <w:tcPr>
            <w:tcW w:w="7390" w:type="dxa"/>
            <w:gridSpan w:val="2"/>
            <w:tcBorders>
              <w:top w:val="single" w:sz="4" w:space="0" w:color="auto"/>
              <w:left w:val="nil"/>
              <w:bottom w:val="nil"/>
              <w:right w:val="nil"/>
            </w:tcBorders>
            <w:shd w:val="clear" w:color="auto" w:fill="auto"/>
            <w:hideMark/>
          </w:tcPr>
          <w:p w:rsidR="008C719A" w:rsidRDefault="008C719A" w:rsidP="008C719A">
            <w:pPr>
              <w:widowControl/>
              <w:jc w:val="center"/>
              <w:rPr>
                <w:rFonts w:ascii="Calibri" w:eastAsia="Times New Roman" w:hAnsi="Calibri" w:cs="Times New Roman"/>
                <w:color w:val="000000"/>
              </w:rPr>
            </w:pPr>
            <w:r w:rsidRPr="008C719A">
              <w:rPr>
                <w:rFonts w:ascii="Calibri" w:eastAsia="Times New Roman" w:hAnsi="Calibri" w:cs="Times New Roman"/>
                <w:color w:val="000000"/>
              </w:rPr>
              <w:t xml:space="preserve">*Regularly scheduled - </w:t>
            </w:r>
            <w:r w:rsidR="00350FBE" w:rsidRPr="008C719A">
              <w:rPr>
                <w:rFonts w:ascii="Calibri" w:eastAsia="Times New Roman" w:hAnsi="Calibri" w:cs="Times New Roman"/>
                <w:color w:val="000000"/>
              </w:rPr>
              <w:t>reoccurring</w:t>
            </w:r>
            <w:r w:rsidRPr="008C719A">
              <w:rPr>
                <w:rFonts w:ascii="Calibri" w:eastAsia="Times New Roman" w:hAnsi="Calibri" w:cs="Times New Roman"/>
                <w:color w:val="000000"/>
              </w:rPr>
              <w:t xml:space="preserve"> service scheduled in advance from every day to once every 12 weeks</w:t>
            </w: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BC398C" w:rsidRDefault="00BC398C" w:rsidP="008C719A">
            <w:pPr>
              <w:widowControl/>
              <w:jc w:val="center"/>
              <w:rPr>
                <w:rFonts w:ascii="Calibri" w:eastAsia="Times New Roman" w:hAnsi="Calibri" w:cs="Times New Roman"/>
                <w:color w:val="000000"/>
              </w:rPr>
            </w:pPr>
          </w:p>
          <w:p w:rsidR="00AC7031" w:rsidRDefault="00AC7031" w:rsidP="008C719A">
            <w:pPr>
              <w:widowControl/>
              <w:jc w:val="center"/>
              <w:rPr>
                <w:rFonts w:ascii="Calibri" w:eastAsia="Times New Roman" w:hAnsi="Calibri" w:cs="Times New Roman"/>
                <w:color w:val="000000"/>
              </w:rPr>
            </w:pPr>
          </w:p>
          <w:p w:rsidR="00AC7031" w:rsidRPr="008C719A" w:rsidRDefault="00AC7031" w:rsidP="008C719A">
            <w:pPr>
              <w:widowControl/>
              <w:jc w:val="center"/>
              <w:rPr>
                <w:rFonts w:ascii="Calibri" w:eastAsia="Times New Roman" w:hAnsi="Calibri" w:cs="Times New Roman"/>
                <w:color w:val="000000"/>
              </w:rPr>
            </w:pPr>
          </w:p>
        </w:tc>
      </w:tr>
      <w:tr w:rsidR="00D07F5A" w:rsidRPr="008C719A" w:rsidTr="004B4282">
        <w:trPr>
          <w:trHeight w:val="900"/>
          <w:jc w:val="center"/>
        </w:trPr>
        <w:tc>
          <w:tcPr>
            <w:tcW w:w="7390" w:type="dxa"/>
            <w:gridSpan w:val="2"/>
            <w:tcBorders>
              <w:top w:val="single" w:sz="4" w:space="0" w:color="auto"/>
              <w:left w:val="nil"/>
              <w:bottom w:val="nil"/>
              <w:right w:val="nil"/>
            </w:tcBorders>
            <w:shd w:val="clear" w:color="auto" w:fill="auto"/>
          </w:tcPr>
          <w:p w:rsidR="00D07F5A" w:rsidRPr="008C719A" w:rsidRDefault="00D07F5A" w:rsidP="004B4282">
            <w:pPr>
              <w:widowControl/>
              <w:jc w:val="center"/>
              <w:rPr>
                <w:rFonts w:ascii="Calibri" w:eastAsia="Times New Roman" w:hAnsi="Calibri" w:cs="Times New Roman"/>
                <w:color w:val="000000"/>
              </w:rPr>
            </w:pPr>
          </w:p>
        </w:tc>
      </w:tr>
    </w:tbl>
    <w:p w:rsidR="00BC398C" w:rsidRDefault="00BC398C">
      <w:pPr>
        <w:rPr>
          <w:rFonts w:ascii="Times New Roman" w:hAnsi="Times New Roman" w:cs="Times New Roman"/>
        </w:rPr>
      </w:pPr>
    </w:p>
    <w:p w:rsidR="008F5DB7" w:rsidRDefault="008F5DB7">
      <w:pPr>
        <w:rPr>
          <w:rFonts w:ascii="Times New Roman" w:hAnsi="Times New Roman" w:cs="Times New Roman"/>
        </w:rPr>
      </w:pPr>
    </w:p>
    <w:tbl>
      <w:tblPr>
        <w:tblW w:w="7620" w:type="dxa"/>
        <w:jc w:val="center"/>
        <w:tblLook w:val="04A0" w:firstRow="1" w:lastRow="0" w:firstColumn="1" w:lastColumn="0" w:noHBand="0" w:noVBand="1"/>
      </w:tblPr>
      <w:tblGrid>
        <w:gridCol w:w="3520"/>
        <w:gridCol w:w="4100"/>
      </w:tblGrid>
      <w:tr w:rsidR="00AC7031" w:rsidRPr="002704E5" w:rsidTr="00FA413D">
        <w:trPr>
          <w:trHeight w:val="390"/>
          <w:jc w:val="center"/>
        </w:trPr>
        <w:tc>
          <w:tcPr>
            <w:tcW w:w="3520" w:type="dxa"/>
            <w:tcBorders>
              <w:top w:val="single" w:sz="8" w:space="0" w:color="auto"/>
              <w:left w:val="single" w:sz="8" w:space="0" w:color="auto"/>
              <w:bottom w:val="single" w:sz="8" w:space="0" w:color="auto"/>
              <w:right w:val="single" w:sz="8" w:space="0" w:color="auto"/>
            </w:tcBorders>
            <w:shd w:val="clear" w:color="000000" w:fill="B6DDE8"/>
            <w:vAlign w:val="bottom"/>
            <w:hideMark/>
          </w:tcPr>
          <w:p w:rsidR="00AC7031" w:rsidRPr="002704E5" w:rsidRDefault="00AC7031" w:rsidP="00FA413D">
            <w:pPr>
              <w:rPr>
                <w:b/>
                <w:bCs/>
                <w:color w:val="000000"/>
                <w:sz w:val="28"/>
                <w:szCs w:val="28"/>
              </w:rPr>
            </w:pPr>
            <w:r w:rsidRPr="002704E5">
              <w:rPr>
                <w:b/>
                <w:bCs/>
                <w:color w:val="000000"/>
                <w:sz w:val="28"/>
                <w:szCs w:val="28"/>
              </w:rPr>
              <w:t> Hard Drive Shredding</w:t>
            </w:r>
          </w:p>
        </w:tc>
        <w:tc>
          <w:tcPr>
            <w:tcW w:w="4100" w:type="dxa"/>
            <w:tcBorders>
              <w:top w:val="single" w:sz="8" w:space="0" w:color="auto"/>
              <w:left w:val="nil"/>
              <w:bottom w:val="single" w:sz="8" w:space="0" w:color="auto"/>
              <w:right w:val="single" w:sz="8" w:space="0" w:color="auto"/>
            </w:tcBorders>
            <w:shd w:val="clear" w:color="000000" w:fill="B6DDE8"/>
            <w:noWrap/>
            <w:vAlign w:val="bottom"/>
            <w:hideMark/>
          </w:tcPr>
          <w:p w:rsidR="00AC7031" w:rsidRPr="002704E5" w:rsidRDefault="00425899" w:rsidP="00FA413D">
            <w:pPr>
              <w:jc w:val="center"/>
              <w:rPr>
                <w:b/>
                <w:bCs/>
                <w:color w:val="000000"/>
                <w:sz w:val="28"/>
                <w:szCs w:val="28"/>
              </w:rPr>
            </w:pPr>
            <w:r>
              <w:rPr>
                <w:rFonts w:ascii="Calibri" w:eastAsia="Times New Roman" w:hAnsi="Calibri" w:cs="Times New Roman"/>
                <w:b/>
                <w:bCs/>
                <w:color w:val="000000"/>
                <w:sz w:val="32"/>
                <w:szCs w:val="32"/>
              </w:rPr>
              <w:t>2019</w:t>
            </w:r>
            <w:r w:rsidRPr="008C719A">
              <w:rPr>
                <w:rFonts w:ascii="Calibri" w:eastAsia="Times New Roman" w:hAnsi="Calibri" w:cs="Times New Roman"/>
                <w:b/>
                <w:bCs/>
                <w:color w:val="000000"/>
                <w:sz w:val="32"/>
                <w:szCs w:val="32"/>
              </w:rPr>
              <w:t>-20</w:t>
            </w:r>
            <w:r>
              <w:rPr>
                <w:rFonts w:ascii="Calibri" w:eastAsia="Times New Roman" w:hAnsi="Calibri" w:cs="Times New Roman"/>
                <w:b/>
                <w:bCs/>
                <w:color w:val="000000"/>
                <w:sz w:val="32"/>
                <w:szCs w:val="32"/>
              </w:rPr>
              <w:t>24</w:t>
            </w:r>
            <w:r w:rsidRPr="008C719A">
              <w:rPr>
                <w:rFonts w:ascii="Calibri" w:eastAsia="Times New Roman" w:hAnsi="Calibri" w:cs="Times New Roman"/>
                <w:b/>
                <w:bCs/>
                <w:color w:val="000000"/>
                <w:sz w:val="32"/>
                <w:szCs w:val="32"/>
              </w:rPr>
              <w:t xml:space="preserve"> Pricing</w:t>
            </w:r>
          </w:p>
        </w:tc>
      </w:tr>
      <w:tr w:rsidR="00AC7031" w:rsidRPr="002704E5" w:rsidTr="00FA413D">
        <w:trPr>
          <w:trHeight w:val="6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D07F5A">
            <w:pPr>
              <w:rPr>
                <w:color w:val="000000"/>
              </w:rPr>
            </w:pPr>
            <w:r w:rsidRPr="002704E5">
              <w:rPr>
                <w:color w:val="000000"/>
              </w:rPr>
              <w:t xml:space="preserve">Hard Drive </w:t>
            </w:r>
            <w:r w:rsidR="00D07F5A">
              <w:rPr>
                <w:color w:val="000000"/>
              </w:rPr>
              <w:t>Shredding</w:t>
            </w:r>
            <w:r w:rsidRPr="002704E5">
              <w:rPr>
                <w:color w:val="000000"/>
              </w:rPr>
              <w:t xml:space="preserve"> Off-Site (shredded)</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$7 per drive</w:t>
            </w:r>
          </w:p>
        </w:tc>
      </w:tr>
      <w:tr w:rsidR="00AC7031" w:rsidRPr="002704E5" w:rsidTr="00FA413D">
        <w:trPr>
          <w:trHeight w:val="9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D07F5A">
            <w:pPr>
              <w:rPr>
                <w:color w:val="000000"/>
              </w:rPr>
            </w:pPr>
            <w:r w:rsidRPr="002704E5">
              <w:rPr>
                <w:color w:val="000000"/>
              </w:rPr>
              <w:t>Hard Drive Punch On-Site (Core of the drive punched out)</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$10 per drive</w:t>
            </w:r>
          </w:p>
        </w:tc>
      </w:tr>
      <w:tr w:rsidR="00AC7031" w:rsidRPr="002704E5" w:rsidTr="00FA413D">
        <w:trPr>
          <w:trHeight w:val="12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D07F5A">
            <w:pPr>
              <w:rPr>
                <w:color w:val="000000"/>
              </w:rPr>
            </w:pPr>
            <w:r w:rsidRPr="002704E5">
              <w:rPr>
                <w:color w:val="000000"/>
              </w:rPr>
              <w:t xml:space="preserve">Hard Drive </w:t>
            </w:r>
            <w:r w:rsidR="00D07F5A">
              <w:rPr>
                <w:color w:val="000000"/>
              </w:rPr>
              <w:t>Shredding/Punch</w:t>
            </w:r>
            <w:r w:rsidRPr="002704E5">
              <w:rPr>
                <w:color w:val="000000"/>
              </w:rPr>
              <w:t xml:space="preserve"> On-Site Combo (Core of the drive punched out on-site and shredded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$12 per drive</w:t>
            </w:r>
          </w:p>
        </w:tc>
      </w:tr>
      <w:tr w:rsidR="00AC7031" w:rsidRPr="002704E5" w:rsidTr="00FA413D">
        <w:trPr>
          <w:trHeight w:val="390"/>
          <w:jc w:val="center"/>
        </w:trPr>
        <w:tc>
          <w:tcPr>
            <w:tcW w:w="3520" w:type="dxa"/>
            <w:tcBorders>
              <w:top w:val="nil"/>
              <w:left w:val="single" w:sz="8" w:space="0" w:color="auto"/>
              <w:bottom w:val="single" w:sz="8" w:space="0" w:color="auto"/>
              <w:right w:val="single" w:sz="8" w:space="0" w:color="auto"/>
            </w:tcBorders>
            <w:shd w:val="clear" w:color="000000" w:fill="B6DDE8"/>
            <w:vAlign w:val="bottom"/>
            <w:hideMark/>
          </w:tcPr>
          <w:p w:rsidR="00AC7031" w:rsidRPr="002704E5" w:rsidRDefault="00AC7031" w:rsidP="00FA413D">
            <w:pPr>
              <w:rPr>
                <w:b/>
                <w:bCs/>
                <w:color w:val="000000"/>
                <w:sz w:val="28"/>
                <w:szCs w:val="28"/>
              </w:rPr>
            </w:pPr>
            <w:r w:rsidRPr="002704E5">
              <w:rPr>
                <w:b/>
                <w:bCs/>
                <w:color w:val="000000"/>
                <w:sz w:val="28"/>
                <w:szCs w:val="28"/>
              </w:rPr>
              <w:t> Media Destruction</w:t>
            </w:r>
          </w:p>
        </w:tc>
        <w:tc>
          <w:tcPr>
            <w:tcW w:w="4100" w:type="dxa"/>
            <w:tcBorders>
              <w:top w:val="nil"/>
              <w:left w:val="nil"/>
              <w:bottom w:val="single" w:sz="8" w:space="0" w:color="auto"/>
              <w:right w:val="single" w:sz="8" w:space="0" w:color="auto"/>
            </w:tcBorders>
            <w:shd w:val="clear" w:color="000000" w:fill="B6DDE8"/>
            <w:noWrap/>
            <w:vAlign w:val="bottom"/>
            <w:hideMark/>
          </w:tcPr>
          <w:p w:rsidR="00AC7031" w:rsidRPr="002704E5" w:rsidRDefault="00425899" w:rsidP="00FA413D">
            <w:pPr>
              <w:jc w:val="center"/>
              <w:rPr>
                <w:b/>
                <w:bCs/>
                <w:color w:val="000000"/>
                <w:sz w:val="28"/>
                <w:szCs w:val="28"/>
              </w:rPr>
            </w:pPr>
            <w:r>
              <w:rPr>
                <w:rFonts w:ascii="Calibri" w:eastAsia="Times New Roman" w:hAnsi="Calibri" w:cs="Times New Roman"/>
                <w:b/>
                <w:bCs/>
                <w:color w:val="000000"/>
                <w:sz w:val="32"/>
                <w:szCs w:val="32"/>
              </w:rPr>
              <w:t>2019</w:t>
            </w:r>
            <w:r w:rsidRPr="008C719A">
              <w:rPr>
                <w:rFonts w:ascii="Calibri" w:eastAsia="Times New Roman" w:hAnsi="Calibri" w:cs="Times New Roman"/>
                <w:b/>
                <w:bCs/>
                <w:color w:val="000000"/>
                <w:sz w:val="32"/>
                <w:szCs w:val="32"/>
              </w:rPr>
              <w:t>-20</w:t>
            </w:r>
            <w:r>
              <w:rPr>
                <w:rFonts w:ascii="Calibri" w:eastAsia="Times New Roman" w:hAnsi="Calibri" w:cs="Times New Roman"/>
                <w:b/>
                <w:bCs/>
                <w:color w:val="000000"/>
                <w:sz w:val="32"/>
                <w:szCs w:val="32"/>
              </w:rPr>
              <w:t>24</w:t>
            </w:r>
            <w:r w:rsidRPr="008C719A">
              <w:rPr>
                <w:rFonts w:ascii="Calibri" w:eastAsia="Times New Roman" w:hAnsi="Calibri" w:cs="Times New Roman"/>
                <w:b/>
                <w:bCs/>
                <w:color w:val="000000"/>
                <w:sz w:val="32"/>
                <w:szCs w:val="32"/>
              </w:rPr>
              <w:t xml:space="preserve"> Pricing</w:t>
            </w:r>
          </w:p>
        </w:tc>
      </w:tr>
      <w:tr w:rsidR="00AC7031" w:rsidRPr="002704E5" w:rsidTr="00FA413D">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Media Pick Up  - Minimum Fee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$50 per service</w:t>
            </w:r>
          </w:p>
        </w:tc>
      </w:tr>
      <w:tr w:rsidR="00AC7031" w:rsidRPr="002704E5" w:rsidTr="00FA413D">
        <w:trPr>
          <w:trHeight w:val="6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C36AB1">
              <w:rPr>
                <w:color w:val="000000"/>
              </w:rPr>
              <w:t>LTO, DLT  or Other Data Tape Drive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$7 per drive</w:t>
            </w:r>
          </w:p>
        </w:tc>
      </w:tr>
      <w:tr w:rsidR="00AC7031" w:rsidRPr="002704E5" w:rsidTr="00FA413D">
        <w:trPr>
          <w:trHeight w:val="9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Video/Audio Tape, VHS/Cassette Tape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 per tape</w:t>
            </w:r>
          </w:p>
        </w:tc>
      </w:tr>
      <w:tr w:rsidR="00AC7031" w:rsidRPr="002704E5" w:rsidTr="00FA413D">
        <w:trPr>
          <w:trHeight w:val="6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Microfiche, Microfilm tapes/rolls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 per tape/roll</w:t>
            </w:r>
          </w:p>
        </w:tc>
      </w:tr>
      <w:tr w:rsidR="00AC7031" w:rsidRPr="002704E5" w:rsidTr="00FA413D">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CD/DVD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$15 per box</w:t>
            </w:r>
          </w:p>
        </w:tc>
      </w:tr>
      <w:tr w:rsidR="00AC7031" w:rsidRPr="002704E5" w:rsidTr="00FA413D">
        <w:trPr>
          <w:trHeight w:val="6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Microfiche, Microfilm sheets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$15 per box</w:t>
            </w:r>
          </w:p>
        </w:tc>
      </w:tr>
      <w:tr w:rsidR="00AC7031" w:rsidRPr="002704E5" w:rsidTr="00FA413D">
        <w:trPr>
          <w:trHeight w:val="9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Laminated Documents, Plastic Sheets, ID Cards &amp; Sticker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$15 per box</w:t>
            </w:r>
          </w:p>
        </w:tc>
      </w:tr>
      <w:tr w:rsidR="00AC7031" w:rsidRPr="002704E5" w:rsidTr="00FA413D">
        <w:trPr>
          <w:trHeight w:val="6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Plastic Blueprints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$5 per roll</w:t>
            </w:r>
          </w:p>
        </w:tc>
      </w:tr>
      <w:tr w:rsidR="00AC7031" w:rsidRPr="002704E5" w:rsidTr="00FA413D">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Pill Bottle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$0.25 per bottle</w:t>
            </w:r>
          </w:p>
        </w:tc>
      </w:tr>
      <w:tr w:rsidR="00AC7031" w:rsidRPr="002704E5" w:rsidTr="00FA413D">
        <w:trPr>
          <w:trHeight w:val="6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Mixed Media Bin Service - Destruction Off-Site</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$200 per bin</w:t>
            </w:r>
          </w:p>
        </w:tc>
      </w:tr>
      <w:tr w:rsidR="00AC7031" w:rsidRPr="002704E5" w:rsidTr="00FA413D">
        <w:trPr>
          <w:trHeight w:val="390"/>
          <w:jc w:val="center"/>
        </w:trPr>
        <w:tc>
          <w:tcPr>
            <w:tcW w:w="3520" w:type="dxa"/>
            <w:tcBorders>
              <w:top w:val="nil"/>
              <w:left w:val="single" w:sz="8" w:space="0" w:color="auto"/>
              <w:bottom w:val="single" w:sz="8" w:space="0" w:color="auto"/>
              <w:right w:val="single" w:sz="8" w:space="0" w:color="auto"/>
            </w:tcBorders>
            <w:shd w:val="clear" w:color="000000" w:fill="B6DDE8"/>
            <w:vAlign w:val="bottom"/>
            <w:hideMark/>
          </w:tcPr>
          <w:p w:rsidR="00AC7031" w:rsidRPr="002704E5" w:rsidRDefault="00AC7031" w:rsidP="00FA413D">
            <w:pPr>
              <w:rPr>
                <w:bCs/>
                <w:color w:val="000000"/>
                <w:sz w:val="28"/>
                <w:szCs w:val="28"/>
              </w:rPr>
            </w:pPr>
            <w:r w:rsidRPr="002704E5">
              <w:rPr>
                <w:b/>
                <w:bCs/>
                <w:color w:val="000000"/>
                <w:sz w:val="28"/>
                <w:szCs w:val="28"/>
              </w:rPr>
              <w:t> Shred Events</w:t>
            </w:r>
            <w:r w:rsidR="00D07F5A" w:rsidRPr="00D07F5A">
              <w:rPr>
                <w:b/>
                <w:bCs/>
                <w:color w:val="000000"/>
                <w:sz w:val="24"/>
                <w:szCs w:val="24"/>
              </w:rPr>
              <w:t>**</w:t>
            </w:r>
            <w:r w:rsidR="00D07F5A">
              <w:rPr>
                <w:b/>
                <w:bCs/>
                <w:color w:val="000000"/>
                <w:sz w:val="28"/>
                <w:szCs w:val="28"/>
              </w:rPr>
              <w:t xml:space="preserve"> </w:t>
            </w:r>
            <w:r w:rsidR="00D07F5A">
              <w:rPr>
                <w:bCs/>
                <w:color w:val="000000"/>
                <w:sz w:val="28"/>
                <w:szCs w:val="28"/>
              </w:rPr>
              <w:t>– Metro Phx</w:t>
            </w:r>
          </w:p>
        </w:tc>
        <w:tc>
          <w:tcPr>
            <w:tcW w:w="4100" w:type="dxa"/>
            <w:tcBorders>
              <w:top w:val="nil"/>
              <w:left w:val="nil"/>
              <w:bottom w:val="single" w:sz="8" w:space="0" w:color="auto"/>
              <w:right w:val="single" w:sz="8" w:space="0" w:color="auto"/>
            </w:tcBorders>
            <w:shd w:val="clear" w:color="000000" w:fill="B6DDE8"/>
            <w:noWrap/>
            <w:vAlign w:val="bottom"/>
            <w:hideMark/>
          </w:tcPr>
          <w:p w:rsidR="00AC7031" w:rsidRPr="002704E5" w:rsidRDefault="00425899" w:rsidP="00FA413D">
            <w:pPr>
              <w:jc w:val="center"/>
              <w:rPr>
                <w:b/>
                <w:bCs/>
                <w:color w:val="000000"/>
                <w:sz w:val="28"/>
                <w:szCs w:val="28"/>
              </w:rPr>
            </w:pPr>
            <w:r>
              <w:rPr>
                <w:rFonts w:ascii="Calibri" w:eastAsia="Times New Roman" w:hAnsi="Calibri" w:cs="Times New Roman"/>
                <w:b/>
                <w:bCs/>
                <w:color w:val="000000"/>
                <w:sz w:val="32"/>
                <w:szCs w:val="32"/>
              </w:rPr>
              <w:t>2019</w:t>
            </w:r>
            <w:r w:rsidRPr="008C719A">
              <w:rPr>
                <w:rFonts w:ascii="Calibri" w:eastAsia="Times New Roman" w:hAnsi="Calibri" w:cs="Times New Roman"/>
                <w:b/>
                <w:bCs/>
                <w:color w:val="000000"/>
                <w:sz w:val="32"/>
                <w:szCs w:val="32"/>
              </w:rPr>
              <w:t>-20</w:t>
            </w:r>
            <w:r>
              <w:rPr>
                <w:rFonts w:ascii="Calibri" w:eastAsia="Times New Roman" w:hAnsi="Calibri" w:cs="Times New Roman"/>
                <w:b/>
                <w:bCs/>
                <w:color w:val="000000"/>
                <w:sz w:val="32"/>
                <w:szCs w:val="32"/>
              </w:rPr>
              <w:t>24</w:t>
            </w:r>
            <w:r w:rsidRPr="008C719A">
              <w:rPr>
                <w:rFonts w:ascii="Calibri" w:eastAsia="Times New Roman" w:hAnsi="Calibri" w:cs="Times New Roman"/>
                <w:b/>
                <w:bCs/>
                <w:color w:val="000000"/>
                <w:sz w:val="32"/>
                <w:szCs w:val="32"/>
              </w:rPr>
              <w:t xml:space="preserve"> Pricing</w:t>
            </w:r>
          </w:p>
        </w:tc>
      </w:tr>
      <w:tr w:rsidR="00AC7031" w:rsidRPr="002704E5" w:rsidTr="00FA413D">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2 Hour Event w/ Off-Site Truck</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 xml:space="preserve">$250 </w:t>
            </w:r>
          </w:p>
        </w:tc>
      </w:tr>
      <w:tr w:rsidR="00AC7031" w:rsidRPr="002704E5" w:rsidTr="00FA413D">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hideMark/>
          </w:tcPr>
          <w:p w:rsidR="00AC7031" w:rsidRPr="002704E5" w:rsidRDefault="00AC7031" w:rsidP="00FA413D">
            <w:pPr>
              <w:rPr>
                <w:color w:val="000000"/>
              </w:rPr>
            </w:pPr>
            <w:r w:rsidRPr="002704E5">
              <w:rPr>
                <w:color w:val="000000"/>
              </w:rPr>
              <w:t>4 Hour Event w/ Off-Site Truck</w:t>
            </w: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FA413D">
            <w:pPr>
              <w:jc w:val="center"/>
              <w:rPr>
                <w:color w:val="000000"/>
              </w:rPr>
            </w:pPr>
            <w:r w:rsidRPr="002704E5">
              <w:rPr>
                <w:color w:val="000000"/>
              </w:rPr>
              <w:t xml:space="preserve">$500 </w:t>
            </w:r>
          </w:p>
        </w:tc>
      </w:tr>
      <w:tr w:rsidR="00AC7031" w:rsidRPr="002704E5" w:rsidTr="00425899">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tcPr>
          <w:p w:rsidR="00AC7031" w:rsidRPr="002704E5" w:rsidRDefault="00AC7031" w:rsidP="00FA413D">
            <w:pPr>
              <w:rPr>
                <w:color w:val="000000"/>
              </w:rPr>
            </w:pPr>
          </w:p>
        </w:tc>
        <w:tc>
          <w:tcPr>
            <w:tcW w:w="4100" w:type="dxa"/>
            <w:tcBorders>
              <w:top w:val="nil"/>
              <w:left w:val="nil"/>
              <w:bottom w:val="single" w:sz="8" w:space="0" w:color="auto"/>
              <w:right w:val="single" w:sz="8" w:space="0" w:color="auto"/>
            </w:tcBorders>
            <w:shd w:val="clear" w:color="auto" w:fill="auto"/>
            <w:noWrap/>
            <w:vAlign w:val="bottom"/>
            <w:hideMark/>
          </w:tcPr>
          <w:p w:rsidR="00AC7031" w:rsidRPr="002704E5" w:rsidRDefault="00AC7031" w:rsidP="00425899">
            <w:pPr>
              <w:rPr>
                <w:color w:val="000000"/>
              </w:rPr>
            </w:pPr>
          </w:p>
        </w:tc>
      </w:tr>
      <w:tr w:rsidR="00AC7031" w:rsidRPr="002704E5" w:rsidTr="00425899">
        <w:trPr>
          <w:trHeight w:val="315"/>
          <w:jc w:val="center"/>
        </w:trPr>
        <w:tc>
          <w:tcPr>
            <w:tcW w:w="3520" w:type="dxa"/>
            <w:tcBorders>
              <w:top w:val="nil"/>
              <w:left w:val="single" w:sz="8" w:space="0" w:color="auto"/>
              <w:bottom w:val="single" w:sz="8" w:space="0" w:color="auto"/>
              <w:right w:val="single" w:sz="8" w:space="0" w:color="auto"/>
            </w:tcBorders>
            <w:shd w:val="clear" w:color="auto" w:fill="auto"/>
            <w:vAlign w:val="bottom"/>
          </w:tcPr>
          <w:p w:rsidR="00AC7031" w:rsidRPr="002704E5" w:rsidRDefault="00AC7031" w:rsidP="00425899">
            <w:pPr>
              <w:rPr>
                <w:color w:val="000000"/>
              </w:rPr>
            </w:pPr>
          </w:p>
        </w:tc>
        <w:tc>
          <w:tcPr>
            <w:tcW w:w="4100" w:type="dxa"/>
            <w:tcBorders>
              <w:top w:val="nil"/>
              <w:left w:val="nil"/>
              <w:bottom w:val="single" w:sz="8" w:space="0" w:color="auto"/>
              <w:right w:val="single" w:sz="8" w:space="0" w:color="auto"/>
            </w:tcBorders>
            <w:shd w:val="clear" w:color="auto" w:fill="auto"/>
            <w:noWrap/>
            <w:vAlign w:val="bottom"/>
          </w:tcPr>
          <w:p w:rsidR="00AC7031" w:rsidRPr="002704E5" w:rsidRDefault="00AC7031" w:rsidP="00425899">
            <w:pPr>
              <w:rPr>
                <w:color w:val="000000"/>
              </w:rPr>
            </w:pPr>
          </w:p>
        </w:tc>
      </w:tr>
    </w:tbl>
    <w:p w:rsidR="0049511C" w:rsidRDefault="0049511C" w:rsidP="00350FBE">
      <w:pPr>
        <w:pStyle w:val="Heading1"/>
      </w:pPr>
    </w:p>
    <w:p w:rsidR="0049511C" w:rsidRDefault="0049511C" w:rsidP="00350FBE">
      <w:pPr>
        <w:pStyle w:val="Heading1"/>
      </w:pPr>
    </w:p>
    <w:p w:rsidR="0049511C" w:rsidRDefault="0049511C" w:rsidP="0049511C">
      <w:pPr>
        <w:spacing w:before="100" w:beforeAutospacing="1" w:after="100" w:afterAutospacing="1"/>
      </w:pPr>
      <w:r>
        <w:t> </w:t>
      </w:r>
    </w:p>
    <w:p w:rsidR="0049511C" w:rsidRDefault="0049511C" w:rsidP="0049511C">
      <w:pPr>
        <w:spacing w:before="100" w:beforeAutospacing="1" w:after="100" w:afterAutospacing="1"/>
      </w:pPr>
    </w:p>
    <w:tbl>
      <w:tblPr>
        <w:tblW w:w="0" w:type="auto"/>
        <w:tblCellMar>
          <w:left w:w="0" w:type="dxa"/>
          <w:right w:w="0" w:type="dxa"/>
        </w:tblCellMar>
        <w:tblLook w:val="04A0" w:firstRow="1" w:lastRow="0" w:firstColumn="1" w:lastColumn="0" w:noHBand="0" w:noVBand="1"/>
      </w:tblPr>
      <w:tblGrid>
        <w:gridCol w:w="3691"/>
        <w:gridCol w:w="3900"/>
      </w:tblGrid>
      <w:tr w:rsidR="0049511C" w:rsidTr="001F4699">
        <w:trPr>
          <w:trHeight w:val="420"/>
        </w:trPr>
        <w:tc>
          <w:tcPr>
            <w:tcW w:w="3691" w:type="dxa"/>
            <w:tcBorders>
              <w:top w:val="single" w:sz="12" w:space="0" w:color="auto"/>
              <w:left w:val="single" w:sz="12" w:space="0" w:color="auto"/>
              <w:bottom w:val="single" w:sz="12" w:space="0" w:color="auto"/>
              <w:right w:val="single" w:sz="12" w:space="0" w:color="auto"/>
            </w:tcBorders>
            <w:shd w:val="clear" w:color="auto" w:fill="99CCFF"/>
            <w:tcMar>
              <w:top w:w="0" w:type="dxa"/>
              <w:left w:w="108" w:type="dxa"/>
              <w:bottom w:w="0" w:type="dxa"/>
              <w:right w:w="108" w:type="dxa"/>
            </w:tcMar>
            <w:hideMark/>
          </w:tcPr>
          <w:p w:rsidR="0049511C" w:rsidRDefault="0049511C" w:rsidP="001F4699">
            <w:pPr>
              <w:spacing w:before="100" w:beforeAutospacing="1" w:after="100" w:afterAutospacing="1"/>
            </w:pPr>
            <w:r>
              <w:rPr>
                <w:b/>
                <w:bCs/>
                <w:sz w:val="28"/>
                <w:szCs w:val="28"/>
              </w:rPr>
              <w:t> On-Site Shredding</w:t>
            </w:r>
          </w:p>
        </w:tc>
        <w:tc>
          <w:tcPr>
            <w:tcW w:w="3900" w:type="dxa"/>
            <w:tcBorders>
              <w:top w:val="single" w:sz="12" w:space="0" w:color="auto"/>
              <w:left w:val="nil"/>
              <w:bottom w:val="single" w:sz="12" w:space="0" w:color="auto"/>
              <w:right w:val="single" w:sz="12" w:space="0" w:color="auto"/>
            </w:tcBorders>
            <w:shd w:val="clear" w:color="auto" w:fill="99CCFF"/>
            <w:tcMar>
              <w:top w:w="0" w:type="dxa"/>
              <w:left w:w="108" w:type="dxa"/>
              <w:bottom w:w="0" w:type="dxa"/>
              <w:right w:w="108" w:type="dxa"/>
            </w:tcMar>
            <w:hideMark/>
          </w:tcPr>
          <w:p w:rsidR="0049511C" w:rsidRDefault="0049511C" w:rsidP="001F4699">
            <w:pPr>
              <w:spacing w:before="100" w:beforeAutospacing="1" w:after="100" w:afterAutospacing="1"/>
              <w:jc w:val="center"/>
            </w:pPr>
            <w:r>
              <w:rPr>
                <w:b/>
                <w:bCs/>
                <w:sz w:val="28"/>
                <w:szCs w:val="28"/>
              </w:rPr>
              <w:t>2019-2024 Pricing</w:t>
            </w:r>
          </w:p>
        </w:tc>
      </w:tr>
      <w:tr w:rsidR="0049511C" w:rsidTr="001F4699">
        <w:trPr>
          <w:trHeight w:val="871"/>
        </w:trPr>
        <w:tc>
          <w:tcPr>
            <w:tcW w:w="36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pPr>
            <w:r>
              <w:rPr>
                <w:rFonts w:ascii="Calibri" w:hAnsi="Calibri" w:cs="Calibri"/>
              </w:rPr>
              <w:t xml:space="preserve">Flat fee - Regularly scheduled* in Metro Phoenix </w:t>
            </w:r>
          </w:p>
        </w:tc>
        <w:tc>
          <w:tcPr>
            <w:tcW w:w="3900" w:type="dxa"/>
            <w:tcBorders>
              <w:top w:val="nil"/>
              <w:left w:val="nil"/>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jc w:val="center"/>
            </w:pPr>
            <w:r>
              <w:rPr>
                <w:rFonts w:ascii="Calibri" w:hAnsi="Calibri" w:cs="Calibri"/>
                <w:b/>
                <w:bCs/>
                <w:sz w:val="28"/>
                <w:szCs w:val="28"/>
              </w:rPr>
              <w:t xml:space="preserve">$55 </w:t>
            </w:r>
          </w:p>
        </w:tc>
      </w:tr>
      <w:tr w:rsidR="0049511C" w:rsidTr="001F4699">
        <w:trPr>
          <w:trHeight w:val="871"/>
        </w:trPr>
        <w:tc>
          <w:tcPr>
            <w:tcW w:w="36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pPr>
            <w:r>
              <w:rPr>
                <w:rFonts w:ascii="Calibri" w:hAnsi="Calibri" w:cs="Calibri"/>
              </w:rPr>
              <w:t xml:space="preserve">Flat fee - Will Call in Metro Phoenix </w:t>
            </w:r>
          </w:p>
        </w:tc>
        <w:tc>
          <w:tcPr>
            <w:tcW w:w="3900" w:type="dxa"/>
            <w:tcBorders>
              <w:top w:val="nil"/>
              <w:left w:val="nil"/>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jc w:val="center"/>
            </w:pPr>
            <w:r>
              <w:rPr>
                <w:rFonts w:ascii="Calibri" w:hAnsi="Calibri" w:cs="Calibri"/>
                <w:b/>
                <w:bCs/>
                <w:sz w:val="28"/>
                <w:szCs w:val="28"/>
              </w:rPr>
              <w:t xml:space="preserve">$80 </w:t>
            </w:r>
          </w:p>
        </w:tc>
      </w:tr>
      <w:tr w:rsidR="0049511C" w:rsidTr="001F4699">
        <w:trPr>
          <w:trHeight w:val="871"/>
        </w:trPr>
        <w:tc>
          <w:tcPr>
            <w:tcW w:w="36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pPr>
            <w:r>
              <w:rPr>
                <w:rFonts w:ascii="Calibri" w:hAnsi="Calibri" w:cs="Calibri"/>
              </w:rPr>
              <w:t>Addition fee per bin, per visit</w:t>
            </w:r>
          </w:p>
        </w:tc>
        <w:tc>
          <w:tcPr>
            <w:tcW w:w="3900" w:type="dxa"/>
            <w:tcBorders>
              <w:top w:val="nil"/>
              <w:left w:val="nil"/>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jc w:val="center"/>
            </w:pPr>
            <w:r>
              <w:rPr>
                <w:rFonts w:ascii="Calibri" w:hAnsi="Calibri" w:cs="Calibri"/>
                <w:b/>
                <w:bCs/>
                <w:sz w:val="28"/>
                <w:szCs w:val="28"/>
              </w:rPr>
              <w:t xml:space="preserve">$10 </w:t>
            </w:r>
          </w:p>
        </w:tc>
      </w:tr>
      <w:tr w:rsidR="0049511C" w:rsidTr="001F4699">
        <w:trPr>
          <w:trHeight w:val="871"/>
        </w:trPr>
        <w:tc>
          <w:tcPr>
            <w:tcW w:w="36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pPr>
            <w:r>
              <w:rPr>
                <w:rFonts w:ascii="Calibri" w:hAnsi="Calibri" w:cs="Calibri"/>
              </w:rPr>
              <w:t>Purge Bankers Box 10x12x15 (30 lbs)</w:t>
            </w:r>
          </w:p>
        </w:tc>
        <w:tc>
          <w:tcPr>
            <w:tcW w:w="3900" w:type="dxa"/>
            <w:tcBorders>
              <w:top w:val="nil"/>
              <w:left w:val="nil"/>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jc w:val="center"/>
            </w:pPr>
            <w:r>
              <w:rPr>
                <w:rFonts w:ascii="Calibri" w:hAnsi="Calibri" w:cs="Calibri"/>
                <w:b/>
                <w:bCs/>
                <w:sz w:val="28"/>
                <w:szCs w:val="28"/>
              </w:rPr>
              <w:t xml:space="preserve">$3.00 </w:t>
            </w:r>
          </w:p>
        </w:tc>
      </w:tr>
      <w:tr w:rsidR="0049511C" w:rsidTr="001F4699">
        <w:trPr>
          <w:trHeight w:val="871"/>
        </w:trPr>
        <w:tc>
          <w:tcPr>
            <w:tcW w:w="36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pPr>
            <w:r>
              <w:rPr>
                <w:rFonts w:ascii="Calibri" w:hAnsi="Calibri" w:cs="Calibri"/>
              </w:rPr>
              <w:t>Purge Double Bankers Box 10x12x24 (50 lbs)</w:t>
            </w:r>
          </w:p>
        </w:tc>
        <w:tc>
          <w:tcPr>
            <w:tcW w:w="3900" w:type="dxa"/>
            <w:tcBorders>
              <w:top w:val="nil"/>
              <w:left w:val="nil"/>
              <w:bottom w:val="single" w:sz="8" w:space="0" w:color="auto"/>
              <w:right w:val="single" w:sz="8" w:space="0" w:color="auto"/>
            </w:tcBorders>
            <w:tcMar>
              <w:top w:w="0" w:type="dxa"/>
              <w:left w:w="108" w:type="dxa"/>
              <w:bottom w:w="0" w:type="dxa"/>
              <w:right w:w="108" w:type="dxa"/>
            </w:tcMar>
            <w:hideMark/>
          </w:tcPr>
          <w:p w:rsidR="0049511C" w:rsidRDefault="0049511C" w:rsidP="001F4699">
            <w:pPr>
              <w:spacing w:before="100" w:beforeAutospacing="1" w:after="100" w:afterAutospacing="1"/>
              <w:jc w:val="center"/>
            </w:pPr>
            <w:r>
              <w:rPr>
                <w:rFonts w:ascii="Calibri" w:hAnsi="Calibri" w:cs="Calibri"/>
                <w:b/>
                <w:bCs/>
                <w:sz w:val="28"/>
                <w:szCs w:val="28"/>
              </w:rPr>
              <w:t xml:space="preserve">$5.00 </w:t>
            </w:r>
          </w:p>
        </w:tc>
      </w:tr>
      <w:tr w:rsidR="0049511C" w:rsidTr="001F4699">
        <w:trPr>
          <w:trHeight w:val="871"/>
        </w:trPr>
        <w:tc>
          <w:tcPr>
            <w:tcW w:w="3691" w:type="dxa"/>
            <w:gridSpan w:val="2"/>
            <w:tcMar>
              <w:top w:w="0" w:type="dxa"/>
              <w:left w:w="108" w:type="dxa"/>
              <w:bottom w:w="0" w:type="dxa"/>
              <w:right w:w="108" w:type="dxa"/>
            </w:tcMar>
            <w:hideMark/>
          </w:tcPr>
          <w:p w:rsidR="0049511C" w:rsidRDefault="0049511C" w:rsidP="001F4699">
            <w:pPr>
              <w:spacing w:before="100" w:beforeAutospacing="1" w:after="100" w:afterAutospacing="1"/>
              <w:jc w:val="center"/>
            </w:pPr>
            <w:r>
              <w:rPr>
                <w:rFonts w:ascii="Calibri" w:hAnsi="Calibri" w:cs="Calibri"/>
              </w:rPr>
              <w:t>*Regularly scheduled - reoccurring service scheduled in advance from every day to once every 12 weeks</w:t>
            </w:r>
          </w:p>
        </w:tc>
      </w:tr>
    </w:tbl>
    <w:p w:rsidR="0049511C" w:rsidRDefault="0049511C" w:rsidP="0049511C"/>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49511C" w:rsidRDefault="0049511C" w:rsidP="00350FBE">
      <w:pPr>
        <w:pStyle w:val="Heading1"/>
      </w:pPr>
    </w:p>
    <w:p w:rsidR="001A6E9D" w:rsidRDefault="008C719A" w:rsidP="00350FBE">
      <w:pPr>
        <w:pStyle w:val="Heading1"/>
      </w:pPr>
      <w:r>
        <w:t>Exhibit B</w:t>
      </w:r>
      <w:r w:rsidR="001A6E9D">
        <w:t>: Price comparisons</w:t>
      </w:r>
      <w:r w:rsidR="009F3CC9">
        <w:t xml:space="preserve"> with other vendors</w:t>
      </w:r>
    </w:p>
    <w:p w:rsidR="00AC7031" w:rsidRDefault="00AC7031" w:rsidP="00350FBE">
      <w:pPr>
        <w:pStyle w:val="Heading1"/>
      </w:pPr>
    </w:p>
    <w:p w:rsidR="00AC7031" w:rsidRDefault="00AC7031" w:rsidP="00350FBE">
      <w:pPr>
        <w:pStyle w:val="Heading1"/>
      </w:pPr>
    </w:p>
    <w:p w:rsidR="001A6E9D" w:rsidRDefault="001A6E9D">
      <w:pPr>
        <w:rPr>
          <w:rFonts w:ascii="Times New Roman" w:hAnsi="Times New Roman" w:cs="Times New Roman"/>
        </w:rPr>
      </w:pPr>
    </w:p>
    <w:tbl>
      <w:tblPr>
        <w:tblW w:w="8280" w:type="dxa"/>
        <w:jc w:val="center"/>
        <w:tblLook w:val="04A0" w:firstRow="1" w:lastRow="0" w:firstColumn="1" w:lastColumn="0" w:noHBand="0" w:noVBand="1"/>
      </w:tblPr>
      <w:tblGrid>
        <w:gridCol w:w="627"/>
        <w:gridCol w:w="1056"/>
        <w:gridCol w:w="1312"/>
        <w:gridCol w:w="1293"/>
        <w:gridCol w:w="1294"/>
        <w:gridCol w:w="1327"/>
        <w:gridCol w:w="1371"/>
      </w:tblGrid>
      <w:tr w:rsidR="001A6E9D" w:rsidRPr="001A6E9D" w:rsidTr="008C719A">
        <w:trPr>
          <w:gridBefore w:val="1"/>
          <w:wBefore w:w="627" w:type="dxa"/>
          <w:trHeight w:val="420"/>
          <w:jc w:val="center"/>
        </w:trPr>
        <w:tc>
          <w:tcPr>
            <w:tcW w:w="7653" w:type="dxa"/>
            <w:gridSpan w:val="6"/>
            <w:tcBorders>
              <w:top w:val="nil"/>
              <w:left w:val="nil"/>
              <w:bottom w:val="single" w:sz="4" w:space="0" w:color="auto"/>
              <w:right w:val="nil"/>
            </w:tcBorders>
            <w:shd w:val="clear" w:color="auto" w:fill="auto"/>
            <w:vAlign w:val="bottom"/>
            <w:hideMark/>
          </w:tcPr>
          <w:p w:rsidR="001A6E9D" w:rsidRPr="001A6E9D" w:rsidRDefault="001A6E9D" w:rsidP="001A6E9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Off-Site Shredding (Based on 4 Bins -- bins hold 300lbs each)</w:t>
            </w:r>
          </w:p>
        </w:tc>
      </w:tr>
      <w:tr w:rsidR="001A6E9D" w:rsidRPr="001A6E9D" w:rsidTr="008C719A">
        <w:trPr>
          <w:trHeight w:val="732"/>
          <w:jc w:val="center"/>
        </w:trPr>
        <w:tc>
          <w:tcPr>
            <w:tcW w:w="1683" w:type="dxa"/>
            <w:gridSpan w:val="2"/>
            <w:tcBorders>
              <w:top w:val="single" w:sz="4" w:space="0" w:color="auto"/>
              <w:left w:val="single" w:sz="4" w:space="0" w:color="auto"/>
              <w:bottom w:val="single" w:sz="4" w:space="0" w:color="auto"/>
              <w:right w:val="single" w:sz="4" w:space="0" w:color="auto"/>
            </w:tcBorders>
            <w:shd w:val="clear" w:color="000000" w:fill="B7DEE8"/>
            <w:vAlign w:val="bottom"/>
            <w:hideMark/>
          </w:tcPr>
          <w:p w:rsidR="001A6E9D" w:rsidRPr="001A6E9D" w:rsidRDefault="001A6E9D" w:rsidP="001A6E9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 </w:t>
            </w:r>
          </w:p>
        </w:tc>
        <w:tc>
          <w:tcPr>
            <w:tcW w:w="1312" w:type="dxa"/>
            <w:tcBorders>
              <w:top w:val="nil"/>
              <w:left w:val="nil"/>
              <w:bottom w:val="single" w:sz="4" w:space="0" w:color="auto"/>
              <w:right w:val="single" w:sz="4" w:space="0" w:color="auto"/>
            </w:tcBorders>
            <w:shd w:val="clear" w:color="000000" w:fill="B7DEE8"/>
            <w:vAlign w:val="bottom"/>
            <w:hideMark/>
          </w:tcPr>
          <w:p w:rsidR="00F5209E" w:rsidRPr="00F5209E" w:rsidRDefault="00F5209E" w:rsidP="00AC7031">
            <w:pPr>
              <w:widowControl/>
              <w:jc w:val="center"/>
              <w:rPr>
                <w:rFonts w:ascii="Calibri" w:eastAsia="Times New Roman" w:hAnsi="Calibri" w:cs="Times New Roman"/>
                <w:b/>
                <w:bCs/>
                <w:color w:val="000000"/>
                <w:sz w:val="24"/>
                <w:szCs w:val="24"/>
              </w:rPr>
            </w:pPr>
            <w:r w:rsidRPr="00F5209E">
              <w:rPr>
                <w:rFonts w:ascii="Calibri" w:eastAsia="Times New Roman" w:hAnsi="Calibri" w:cs="Times New Roman"/>
                <w:b/>
                <w:bCs/>
                <w:color w:val="000000"/>
                <w:sz w:val="24"/>
                <w:szCs w:val="24"/>
              </w:rPr>
              <w:t>ASDD</w:t>
            </w:r>
            <w:r w:rsidR="00AC7031">
              <w:rPr>
                <w:rFonts w:ascii="Calibri" w:eastAsia="Times New Roman" w:hAnsi="Calibri" w:cs="Times New Roman"/>
                <w:b/>
                <w:bCs/>
                <w:color w:val="000000"/>
                <w:sz w:val="24"/>
                <w:szCs w:val="24"/>
              </w:rPr>
              <w:t xml:space="preserve"> </w:t>
            </w:r>
            <w:r>
              <w:rPr>
                <w:rFonts w:ascii="Calibri" w:eastAsia="Times New Roman" w:hAnsi="Calibri" w:cs="Times New Roman"/>
                <w:b/>
                <w:bCs/>
                <w:color w:val="000000"/>
                <w:sz w:val="24"/>
                <w:szCs w:val="24"/>
              </w:rPr>
              <w:t>Pricing</w:t>
            </w:r>
          </w:p>
        </w:tc>
        <w:tc>
          <w:tcPr>
            <w:tcW w:w="1293" w:type="dxa"/>
            <w:tcBorders>
              <w:top w:val="nil"/>
              <w:left w:val="nil"/>
              <w:bottom w:val="single" w:sz="4" w:space="0" w:color="auto"/>
              <w:right w:val="single" w:sz="4" w:space="0" w:color="auto"/>
            </w:tcBorders>
            <w:shd w:val="clear" w:color="000000" w:fill="B7DEE8"/>
            <w:vAlign w:val="bottom"/>
            <w:hideMark/>
          </w:tcPr>
          <w:p w:rsidR="001A6E9D" w:rsidRPr="001A6E9D" w:rsidRDefault="001A6E9D" w:rsidP="001A6E9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Shred It</w:t>
            </w:r>
          </w:p>
        </w:tc>
        <w:tc>
          <w:tcPr>
            <w:tcW w:w="1294" w:type="dxa"/>
            <w:tcBorders>
              <w:top w:val="nil"/>
              <w:left w:val="nil"/>
              <w:bottom w:val="single" w:sz="4" w:space="0" w:color="auto"/>
              <w:right w:val="single" w:sz="4" w:space="0" w:color="auto"/>
            </w:tcBorders>
            <w:shd w:val="clear" w:color="000000" w:fill="B7DEE8"/>
            <w:vAlign w:val="bottom"/>
            <w:hideMark/>
          </w:tcPr>
          <w:p w:rsidR="001A6E9D" w:rsidRPr="001A6E9D" w:rsidRDefault="001A6E9D" w:rsidP="001A6E9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PD Shred</w:t>
            </w:r>
          </w:p>
        </w:tc>
        <w:tc>
          <w:tcPr>
            <w:tcW w:w="1327" w:type="dxa"/>
            <w:tcBorders>
              <w:top w:val="nil"/>
              <w:left w:val="nil"/>
              <w:bottom w:val="single" w:sz="4" w:space="0" w:color="auto"/>
              <w:right w:val="single" w:sz="4" w:space="0" w:color="auto"/>
            </w:tcBorders>
            <w:shd w:val="clear" w:color="000000" w:fill="B7DEE8"/>
            <w:vAlign w:val="bottom"/>
            <w:hideMark/>
          </w:tcPr>
          <w:p w:rsidR="001A6E9D" w:rsidRPr="001A6E9D" w:rsidRDefault="001A6E9D" w:rsidP="001A6E9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Recycle 1</w:t>
            </w:r>
          </w:p>
        </w:tc>
        <w:tc>
          <w:tcPr>
            <w:tcW w:w="1371" w:type="dxa"/>
            <w:tcBorders>
              <w:top w:val="nil"/>
              <w:left w:val="nil"/>
              <w:bottom w:val="single" w:sz="4" w:space="0" w:color="auto"/>
              <w:right w:val="single" w:sz="4" w:space="0" w:color="auto"/>
            </w:tcBorders>
            <w:shd w:val="clear" w:color="000000" w:fill="B7DEE8"/>
            <w:vAlign w:val="bottom"/>
            <w:hideMark/>
          </w:tcPr>
          <w:p w:rsidR="001A6E9D" w:rsidRPr="001A6E9D" w:rsidRDefault="001A6E9D" w:rsidP="001A6E9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Iron Mountain</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 xml:space="preserve">Set up / Del fee per bin </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$75</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425899">
            <w:pPr>
              <w:widowControl/>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$10.00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$10.00</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Removal of Bin Fee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$75</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Office Relocation / Move Fee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$150</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$25.00</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$25.00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$25.00</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Price per pound</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$0.10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Cost = $2.32 Per cu. Ft</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Fuel Surcharge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9%-18% based on price per gallon</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425899">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0%-</w:t>
            </w:r>
            <w:r>
              <w:rPr>
                <w:rFonts w:ascii="Calibri" w:eastAsia="Times New Roman" w:hAnsi="Calibri" w:cs="Times New Roman"/>
                <w:color w:val="000000"/>
                <w:sz w:val="20"/>
                <w:szCs w:val="20"/>
              </w:rPr>
              <w:t>18</w:t>
            </w:r>
            <w:r w:rsidRPr="001A6E9D">
              <w:rPr>
                <w:rFonts w:ascii="Calibri" w:eastAsia="Times New Roman" w:hAnsi="Calibri" w:cs="Times New Roman"/>
                <w:color w:val="000000"/>
                <w:sz w:val="20"/>
                <w:szCs w:val="20"/>
              </w:rPr>
              <w:t>% based on price per gallon</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0%-21% based on price per gallon</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Hauling Fee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$15</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Environmental Fee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Taxes Added</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No Taxes</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Yes</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Yes</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Yes</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Cost to Mail Invoice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 xml:space="preserve">Service Every 4 weeks w/ 4 bins in Metro Phoenix </w:t>
            </w:r>
          </w:p>
          <w:p w:rsidR="009F3CC9" w:rsidRDefault="009F3CC9" w:rsidP="001A6E9D">
            <w:pPr>
              <w:widowControl/>
              <w:rPr>
                <w:rFonts w:ascii="Calibri" w:eastAsia="Times New Roman" w:hAnsi="Calibri" w:cs="Times New Roman"/>
                <w:b/>
                <w:bCs/>
                <w:color w:val="000000"/>
                <w:sz w:val="24"/>
                <w:szCs w:val="24"/>
              </w:rPr>
            </w:pPr>
          </w:p>
          <w:p w:rsidR="009F3CC9" w:rsidRPr="001A6E9D" w:rsidRDefault="009F3CC9" w:rsidP="001A6E9D">
            <w:pPr>
              <w:widowControl/>
              <w:rPr>
                <w:rFonts w:ascii="Calibri" w:eastAsia="Times New Roman" w:hAnsi="Calibri" w:cs="Times New Roman"/>
                <w:b/>
                <w:bCs/>
                <w:color w:val="000000"/>
                <w:sz w:val="24"/>
                <w:szCs w:val="24"/>
              </w:rPr>
            </w:pPr>
          </w:p>
        </w:tc>
        <w:tc>
          <w:tcPr>
            <w:tcW w:w="1312" w:type="dxa"/>
            <w:tcBorders>
              <w:top w:val="nil"/>
              <w:left w:val="nil"/>
              <w:bottom w:val="single" w:sz="4" w:space="0" w:color="auto"/>
              <w:right w:val="single" w:sz="4" w:space="0" w:color="auto"/>
            </w:tcBorders>
            <w:shd w:val="clear" w:color="auto" w:fill="auto"/>
            <w:vAlign w:val="bottom"/>
            <w:hideMark/>
          </w:tcPr>
          <w:p w:rsidR="009F3CC9" w:rsidRDefault="009F3CC9" w:rsidP="001A6E9D">
            <w:pPr>
              <w:widowControl/>
              <w:jc w:val="center"/>
              <w:rPr>
                <w:rFonts w:ascii="Calibri" w:eastAsia="Times New Roman" w:hAnsi="Calibri" w:cs="Times New Roman"/>
                <w:color w:val="000000"/>
                <w:sz w:val="24"/>
                <w:szCs w:val="24"/>
              </w:rPr>
            </w:pPr>
          </w:p>
          <w:p w:rsidR="009F3CC9" w:rsidRDefault="009F3CC9" w:rsidP="001A6E9D">
            <w:pPr>
              <w:widowControl/>
              <w:jc w:val="center"/>
              <w:rPr>
                <w:rFonts w:ascii="Calibri" w:eastAsia="Times New Roman" w:hAnsi="Calibri" w:cs="Times New Roman"/>
                <w:color w:val="000000"/>
                <w:sz w:val="24"/>
                <w:szCs w:val="24"/>
              </w:rPr>
            </w:pPr>
          </w:p>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$50</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$117 + fuel charge &amp; tax</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$112 + Tax</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Base on lbs charge/ handling fee &amp; Envr. Fee above = $148.50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$131 + Fuel charge &amp; Tax</w:t>
            </w:r>
          </w:p>
        </w:tc>
      </w:tr>
      <w:tr w:rsidR="008A4776" w:rsidRPr="001A6E9D" w:rsidTr="008C719A">
        <w:trPr>
          <w:trHeight w:val="732"/>
          <w:jc w:val="center"/>
        </w:trPr>
        <w:tc>
          <w:tcPr>
            <w:tcW w:w="1683" w:type="dxa"/>
            <w:gridSpan w:val="2"/>
            <w:tcBorders>
              <w:top w:val="single" w:sz="4" w:space="0" w:color="auto"/>
              <w:left w:val="single" w:sz="4" w:space="0" w:color="auto"/>
              <w:bottom w:val="single" w:sz="4" w:space="0" w:color="auto"/>
              <w:right w:val="single" w:sz="4" w:space="0" w:color="auto"/>
            </w:tcBorders>
            <w:shd w:val="clear" w:color="000000" w:fill="B7DEE8"/>
            <w:vAlign w:val="bottom"/>
            <w:hideMark/>
          </w:tcPr>
          <w:p w:rsidR="008A4776" w:rsidRPr="001A6E9D" w:rsidRDefault="008A4776" w:rsidP="00870B38">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lastRenderedPageBreak/>
              <w:t> </w:t>
            </w:r>
          </w:p>
        </w:tc>
        <w:tc>
          <w:tcPr>
            <w:tcW w:w="1312" w:type="dxa"/>
            <w:tcBorders>
              <w:top w:val="single" w:sz="4" w:space="0" w:color="auto"/>
              <w:left w:val="nil"/>
              <w:bottom w:val="single" w:sz="4" w:space="0" w:color="auto"/>
              <w:right w:val="single" w:sz="4" w:space="0" w:color="auto"/>
            </w:tcBorders>
            <w:shd w:val="clear" w:color="000000" w:fill="B7DEE8"/>
            <w:vAlign w:val="bottom"/>
            <w:hideMark/>
          </w:tcPr>
          <w:p w:rsidR="008A4776" w:rsidRPr="00F5209E" w:rsidRDefault="008A4776" w:rsidP="00AC7031">
            <w:pPr>
              <w:widowControl/>
              <w:jc w:val="center"/>
              <w:rPr>
                <w:rFonts w:ascii="Calibri" w:eastAsia="Times New Roman" w:hAnsi="Calibri" w:cs="Times New Roman"/>
                <w:b/>
                <w:bCs/>
                <w:color w:val="000000"/>
                <w:sz w:val="24"/>
                <w:szCs w:val="24"/>
              </w:rPr>
            </w:pPr>
            <w:r w:rsidRPr="00F5209E">
              <w:rPr>
                <w:rFonts w:ascii="Calibri" w:eastAsia="Times New Roman" w:hAnsi="Calibri" w:cs="Times New Roman"/>
                <w:b/>
                <w:bCs/>
                <w:color w:val="000000"/>
                <w:sz w:val="24"/>
                <w:szCs w:val="24"/>
              </w:rPr>
              <w:t xml:space="preserve">ASDD </w:t>
            </w:r>
            <w:r>
              <w:rPr>
                <w:rFonts w:ascii="Calibri" w:eastAsia="Times New Roman" w:hAnsi="Calibri" w:cs="Times New Roman"/>
                <w:b/>
                <w:bCs/>
                <w:color w:val="000000"/>
                <w:sz w:val="24"/>
                <w:szCs w:val="24"/>
              </w:rPr>
              <w:t>Pricing</w:t>
            </w:r>
          </w:p>
        </w:tc>
        <w:tc>
          <w:tcPr>
            <w:tcW w:w="1293" w:type="dxa"/>
            <w:tcBorders>
              <w:top w:val="single" w:sz="4" w:space="0" w:color="auto"/>
              <w:left w:val="nil"/>
              <w:bottom w:val="single" w:sz="4" w:space="0" w:color="auto"/>
              <w:right w:val="single" w:sz="4" w:space="0" w:color="auto"/>
            </w:tcBorders>
            <w:shd w:val="clear" w:color="000000" w:fill="B7DEE8"/>
            <w:vAlign w:val="bottom"/>
            <w:hideMark/>
          </w:tcPr>
          <w:p w:rsidR="008A4776" w:rsidRPr="001A6E9D" w:rsidRDefault="008A4776" w:rsidP="00870B38">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Shred It</w:t>
            </w:r>
          </w:p>
        </w:tc>
        <w:tc>
          <w:tcPr>
            <w:tcW w:w="1294" w:type="dxa"/>
            <w:tcBorders>
              <w:top w:val="single" w:sz="4" w:space="0" w:color="auto"/>
              <w:left w:val="nil"/>
              <w:bottom w:val="single" w:sz="4" w:space="0" w:color="auto"/>
              <w:right w:val="single" w:sz="4" w:space="0" w:color="auto"/>
            </w:tcBorders>
            <w:shd w:val="clear" w:color="000000" w:fill="B7DEE8"/>
            <w:vAlign w:val="bottom"/>
            <w:hideMark/>
          </w:tcPr>
          <w:p w:rsidR="008A4776" w:rsidRPr="001A6E9D" w:rsidRDefault="008A4776" w:rsidP="00870B38">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PD Shred</w:t>
            </w:r>
          </w:p>
        </w:tc>
        <w:tc>
          <w:tcPr>
            <w:tcW w:w="1327" w:type="dxa"/>
            <w:tcBorders>
              <w:top w:val="single" w:sz="4" w:space="0" w:color="auto"/>
              <w:left w:val="nil"/>
              <w:bottom w:val="single" w:sz="4" w:space="0" w:color="auto"/>
              <w:right w:val="single" w:sz="4" w:space="0" w:color="auto"/>
            </w:tcBorders>
            <w:shd w:val="clear" w:color="000000" w:fill="B7DEE8"/>
            <w:vAlign w:val="bottom"/>
            <w:hideMark/>
          </w:tcPr>
          <w:p w:rsidR="008A4776" w:rsidRPr="001A6E9D" w:rsidRDefault="008A4776" w:rsidP="00870B38">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Recycle 1</w:t>
            </w:r>
          </w:p>
        </w:tc>
        <w:tc>
          <w:tcPr>
            <w:tcW w:w="1371" w:type="dxa"/>
            <w:tcBorders>
              <w:top w:val="single" w:sz="4" w:space="0" w:color="auto"/>
              <w:left w:val="nil"/>
              <w:bottom w:val="single" w:sz="4" w:space="0" w:color="auto"/>
              <w:right w:val="single" w:sz="4" w:space="0" w:color="auto"/>
            </w:tcBorders>
            <w:shd w:val="clear" w:color="000000" w:fill="B7DEE8"/>
            <w:vAlign w:val="bottom"/>
            <w:hideMark/>
          </w:tcPr>
          <w:p w:rsidR="008A4776" w:rsidRPr="001A6E9D" w:rsidRDefault="008A4776" w:rsidP="00870B38">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Iron Mountain</w:t>
            </w:r>
          </w:p>
        </w:tc>
      </w:tr>
      <w:tr w:rsidR="00DE3E59" w:rsidRPr="001A6E9D" w:rsidTr="008C719A">
        <w:trPr>
          <w:trHeight w:val="900"/>
          <w:jc w:val="center"/>
        </w:trPr>
        <w:tc>
          <w:tcPr>
            <w:tcW w:w="1683"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Service Every 4 weeks w/ 4 bins outside Metro Phoenix</w:t>
            </w:r>
          </w:p>
        </w:tc>
        <w:tc>
          <w:tcPr>
            <w:tcW w:w="1312"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$70</w:t>
            </w:r>
          </w:p>
        </w:tc>
        <w:tc>
          <w:tcPr>
            <w:tcW w:w="1293"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$117 + fuel charge &amp; tax</w:t>
            </w:r>
          </w:p>
        </w:tc>
        <w:tc>
          <w:tcPr>
            <w:tcW w:w="1294"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$112 + Tax</w:t>
            </w:r>
          </w:p>
        </w:tc>
        <w:tc>
          <w:tcPr>
            <w:tcW w:w="1327"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Base on lbs charge/ handling fee &amp; Envr. Fee above = $148.50</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$131 + Fuel charge &amp; Tax</w:t>
            </w:r>
          </w:p>
        </w:tc>
      </w:tr>
      <w:tr w:rsidR="001A6E9D" w:rsidRPr="001A6E9D" w:rsidTr="008C719A">
        <w:trPr>
          <w:trHeight w:val="900"/>
          <w:jc w:val="center"/>
        </w:trPr>
        <w:tc>
          <w:tcPr>
            <w:tcW w:w="1683"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Will Call w/ 4 bins in Metro Phoenix</w:t>
            </w:r>
          </w:p>
        </w:tc>
        <w:tc>
          <w:tcPr>
            <w:tcW w:w="1312"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$75</w:t>
            </w:r>
          </w:p>
        </w:tc>
        <w:tc>
          <w:tcPr>
            <w:tcW w:w="1293"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c>
          <w:tcPr>
            <w:tcW w:w="1294"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c>
          <w:tcPr>
            <w:tcW w:w="1327"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Will Call w/ 4 bins outside Metro Phoenix</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425899" w:rsidP="001A6E9D">
            <w:pPr>
              <w:widowControl/>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$95</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N/A</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7F5815">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 xml:space="preserve">Addition fee per bin </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$10</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$38</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$7</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see per pound charge</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$35</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Purge Bankers Box 10x12x15 (30 lbs)</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7F5815" w:rsidP="001A6E9D">
            <w:pPr>
              <w:widowControl/>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2.00</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$5.00</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$3.00</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$3.00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$2.32</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Purge Double Bankers Box 10x12x24 (50 lbs)</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7F5815" w:rsidP="001A6E9D">
            <w:pPr>
              <w:widowControl/>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$3.00</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$10.00</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$3.00</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$5.00</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$3.85</w:t>
            </w:r>
          </w:p>
        </w:tc>
      </w:tr>
      <w:tr w:rsidR="001A6E9D" w:rsidRPr="001A6E9D" w:rsidTr="008C719A">
        <w:trPr>
          <w:trHeight w:val="90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hideMark/>
          </w:tcPr>
          <w:p w:rsidR="001A6E9D" w:rsidRPr="001A6E9D" w:rsidRDefault="001A6E9D" w:rsidP="001A6E9D">
            <w:pPr>
              <w:widowControl/>
              <w:rPr>
                <w:rFonts w:ascii="Calibri" w:eastAsia="Times New Roman" w:hAnsi="Calibri" w:cs="Times New Roman"/>
                <w:b/>
                <w:bCs/>
                <w:color w:val="000000"/>
                <w:sz w:val="24"/>
                <w:szCs w:val="24"/>
              </w:rPr>
            </w:pPr>
            <w:r w:rsidRPr="001A6E9D">
              <w:rPr>
                <w:rFonts w:ascii="Calibri" w:eastAsia="Times New Roman" w:hAnsi="Calibri" w:cs="Times New Roman"/>
                <w:b/>
                <w:bCs/>
                <w:color w:val="000000"/>
                <w:sz w:val="24"/>
                <w:szCs w:val="24"/>
              </w:rPr>
              <w:t>Cardboard Recycling Fee</w:t>
            </w:r>
          </w:p>
        </w:tc>
        <w:tc>
          <w:tcPr>
            <w:tcW w:w="1312"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4"/>
                <w:szCs w:val="24"/>
              </w:rPr>
            </w:pPr>
            <w:r w:rsidRPr="001A6E9D">
              <w:rPr>
                <w:rFonts w:ascii="Calibri" w:eastAsia="Times New Roman" w:hAnsi="Calibri" w:cs="Times New Roman"/>
                <w:color w:val="000000"/>
                <w:sz w:val="24"/>
                <w:szCs w:val="24"/>
              </w:rPr>
              <w:t>No Cost</w:t>
            </w:r>
          </w:p>
        </w:tc>
        <w:tc>
          <w:tcPr>
            <w:tcW w:w="1293"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$1</w:t>
            </w:r>
          </w:p>
        </w:tc>
        <w:tc>
          <w:tcPr>
            <w:tcW w:w="1294"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27"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c>
          <w:tcPr>
            <w:tcW w:w="1371" w:type="dxa"/>
            <w:tcBorders>
              <w:top w:val="nil"/>
              <w:left w:val="nil"/>
              <w:bottom w:val="single" w:sz="4" w:space="0" w:color="auto"/>
              <w:right w:val="single" w:sz="4" w:space="0" w:color="auto"/>
            </w:tcBorders>
            <w:shd w:val="clear" w:color="auto" w:fill="auto"/>
            <w:vAlign w:val="bottom"/>
            <w:hideMark/>
          </w:tcPr>
          <w:p w:rsidR="001A6E9D" w:rsidRPr="001A6E9D" w:rsidRDefault="001A6E9D" w:rsidP="001A6E9D">
            <w:pPr>
              <w:widowControl/>
              <w:jc w:val="center"/>
              <w:rPr>
                <w:rFonts w:ascii="Calibri" w:eastAsia="Times New Roman" w:hAnsi="Calibri" w:cs="Times New Roman"/>
                <w:color w:val="000000"/>
                <w:sz w:val="20"/>
                <w:szCs w:val="20"/>
              </w:rPr>
            </w:pPr>
            <w:r w:rsidRPr="001A6E9D">
              <w:rPr>
                <w:rFonts w:ascii="Calibri" w:eastAsia="Times New Roman" w:hAnsi="Calibri" w:cs="Times New Roman"/>
                <w:color w:val="000000"/>
                <w:sz w:val="20"/>
                <w:szCs w:val="20"/>
              </w:rPr>
              <w:t>No Cost</w:t>
            </w:r>
          </w:p>
        </w:tc>
      </w:tr>
      <w:tr w:rsidR="001A6E9D" w:rsidRPr="001A6E9D" w:rsidTr="007F5815">
        <w:trPr>
          <w:trHeight w:val="1560"/>
          <w:jc w:val="center"/>
        </w:trPr>
        <w:tc>
          <w:tcPr>
            <w:tcW w:w="1683" w:type="dxa"/>
            <w:gridSpan w:val="2"/>
            <w:tcBorders>
              <w:top w:val="nil"/>
              <w:left w:val="single" w:sz="4" w:space="0" w:color="auto"/>
              <w:bottom w:val="single" w:sz="4" w:space="0" w:color="auto"/>
              <w:right w:val="single" w:sz="4" w:space="0" w:color="auto"/>
            </w:tcBorders>
            <w:shd w:val="clear" w:color="auto" w:fill="auto"/>
            <w:vAlign w:val="bottom"/>
          </w:tcPr>
          <w:p w:rsidR="001A6E9D" w:rsidRPr="001A6E9D" w:rsidRDefault="001A6E9D" w:rsidP="001A6E9D">
            <w:pPr>
              <w:widowControl/>
              <w:rPr>
                <w:rFonts w:ascii="Calibri" w:eastAsia="Times New Roman" w:hAnsi="Calibri" w:cs="Times New Roman"/>
                <w:b/>
                <w:bCs/>
                <w:color w:val="000000"/>
                <w:sz w:val="24"/>
                <w:szCs w:val="24"/>
              </w:rPr>
            </w:pPr>
          </w:p>
        </w:tc>
        <w:tc>
          <w:tcPr>
            <w:tcW w:w="1312" w:type="dxa"/>
            <w:tcBorders>
              <w:top w:val="nil"/>
              <w:left w:val="nil"/>
              <w:bottom w:val="single" w:sz="4" w:space="0" w:color="auto"/>
              <w:right w:val="single" w:sz="4" w:space="0" w:color="auto"/>
            </w:tcBorders>
            <w:shd w:val="clear" w:color="auto" w:fill="auto"/>
            <w:vAlign w:val="bottom"/>
          </w:tcPr>
          <w:p w:rsidR="001A6E9D" w:rsidRPr="001A6E9D" w:rsidRDefault="001A6E9D" w:rsidP="001A6E9D">
            <w:pPr>
              <w:widowControl/>
              <w:jc w:val="center"/>
              <w:rPr>
                <w:rFonts w:ascii="Calibri" w:eastAsia="Times New Roman" w:hAnsi="Calibri" w:cs="Times New Roman"/>
                <w:color w:val="000000"/>
                <w:sz w:val="24"/>
                <w:szCs w:val="24"/>
              </w:rPr>
            </w:pPr>
          </w:p>
        </w:tc>
        <w:tc>
          <w:tcPr>
            <w:tcW w:w="1293" w:type="dxa"/>
            <w:tcBorders>
              <w:top w:val="nil"/>
              <w:left w:val="nil"/>
              <w:bottom w:val="single" w:sz="4" w:space="0" w:color="auto"/>
              <w:right w:val="single" w:sz="4" w:space="0" w:color="auto"/>
            </w:tcBorders>
            <w:shd w:val="clear" w:color="auto" w:fill="auto"/>
            <w:vAlign w:val="bottom"/>
          </w:tcPr>
          <w:p w:rsidR="001A6E9D" w:rsidRPr="001A6E9D" w:rsidRDefault="001A6E9D" w:rsidP="001A6E9D">
            <w:pPr>
              <w:widowControl/>
              <w:jc w:val="center"/>
              <w:rPr>
                <w:rFonts w:ascii="Calibri" w:eastAsia="Times New Roman" w:hAnsi="Calibri" w:cs="Times New Roman"/>
                <w:color w:val="000000"/>
                <w:sz w:val="20"/>
                <w:szCs w:val="20"/>
              </w:rPr>
            </w:pPr>
          </w:p>
        </w:tc>
        <w:tc>
          <w:tcPr>
            <w:tcW w:w="1294" w:type="dxa"/>
            <w:tcBorders>
              <w:top w:val="nil"/>
              <w:left w:val="nil"/>
              <w:bottom w:val="single" w:sz="4" w:space="0" w:color="auto"/>
              <w:right w:val="single" w:sz="4" w:space="0" w:color="auto"/>
            </w:tcBorders>
            <w:shd w:val="clear" w:color="auto" w:fill="auto"/>
            <w:vAlign w:val="bottom"/>
          </w:tcPr>
          <w:p w:rsidR="001A6E9D" w:rsidRPr="001A6E9D" w:rsidRDefault="001A6E9D" w:rsidP="001A6E9D">
            <w:pPr>
              <w:widowControl/>
              <w:jc w:val="center"/>
              <w:rPr>
                <w:rFonts w:ascii="Calibri" w:eastAsia="Times New Roman" w:hAnsi="Calibri" w:cs="Times New Roman"/>
                <w:color w:val="000000"/>
                <w:sz w:val="20"/>
                <w:szCs w:val="20"/>
              </w:rPr>
            </w:pPr>
          </w:p>
        </w:tc>
        <w:tc>
          <w:tcPr>
            <w:tcW w:w="1327" w:type="dxa"/>
            <w:tcBorders>
              <w:top w:val="nil"/>
              <w:left w:val="nil"/>
              <w:bottom w:val="single" w:sz="4" w:space="0" w:color="auto"/>
              <w:right w:val="single" w:sz="4" w:space="0" w:color="auto"/>
            </w:tcBorders>
            <w:shd w:val="clear" w:color="auto" w:fill="auto"/>
            <w:vAlign w:val="bottom"/>
          </w:tcPr>
          <w:p w:rsidR="001A6E9D" w:rsidRPr="001A6E9D" w:rsidRDefault="001A6E9D" w:rsidP="001A6E9D">
            <w:pPr>
              <w:widowControl/>
              <w:jc w:val="center"/>
              <w:rPr>
                <w:rFonts w:ascii="Calibri" w:eastAsia="Times New Roman" w:hAnsi="Calibri" w:cs="Times New Roman"/>
                <w:color w:val="000000"/>
                <w:sz w:val="20"/>
                <w:szCs w:val="20"/>
              </w:rPr>
            </w:pPr>
          </w:p>
        </w:tc>
        <w:tc>
          <w:tcPr>
            <w:tcW w:w="1371" w:type="dxa"/>
            <w:tcBorders>
              <w:top w:val="nil"/>
              <w:left w:val="nil"/>
              <w:bottom w:val="single" w:sz="4" w:space="0" w:color="auto"/>
              <w:right w:val="single" w:sz="4" w:space="0" w:color="auto"/>
            </w:tcBorders>
            <w:shd w:val="clear" w:color="auto" w:fill="auto"/>
            <w:vAlign w:val="bottom"/>
          </w:tcPr>
          <w:p w:rsidR="001A6E9D" w:rsidRPr="001A6E9D" w:rsidRDefault="001A6E9D" w:rsidP="001A6E9D">
            <w:pPr>
              <w:widowControl/>
              <w:jc w:val="center"/>
              <w:rPr>
                <w:rFonts w:ascii="Calibri" w:eastAsia="Times New Roman" w:hAnsi="Calibri" w:cs="Times New Roman"/>
                <w:color w:val="000000"/>
                <w:sz w:val="20"/>
                <w:szCs w:val="20"/>
              </w:rPr>
            </w:pPr>
          </w:p>
        </w:tc>
      </w:tr>
    </w:tbl>
    <w:p w:rsidR="00106602" w:rsidRDefault="00106602" w:rsidP="002607EC">
      <w:pPr>
        <w:rPr>
          <w:rFonts w:ascii="Times New Roman" w:hAnsi="Times New Roman" w:cs="Times New Roman"/>
          <w:b/>
        </w:rPr>
      </w:pPr>
    </w:p>
    <w:p w:rsidR="00001A71" w:rsidRDefault="00001A71" w:rsidP="002607EC">
      <w:pPr>
        <w:rPr>
          <w:rFonts w:ascii="Calibri" w:eastAsia="Times New Roman" w:hAnsi="Calibri" w:cs="Times New Roman"/>
          <w:b/>
          <w:bCs/>
          <w:color w:val="000000"/>
          <w:sz w:val="24"/>
          <w:szCs w:val="24"/>
        </w:rPr>
      </w:pPr>
    </w:p>
    <w:p w:rsidR="007F5815" w:rsidRDefault="007F5815" w:rsidP="002607EC">
      <w:pPr>
        <w:rPr>
          <w:rFonts w:ascii="Calibri" w:eastAsia="Times New Roman" w:hAnsi="Calibri" w:cs="Times New Roman"/>
          <w:b/>
          <w:bCs/>
          <w:color w:val="000000"/>
          <w:sz w:val="24"/>
          <w:szCs w:val="24"/>
        </w:rPr>
      </w:pPr>
    </w:p>
    <w:p w:rsidR="00001A71" w:rsidRDefault="00001A71" w:rsidP="002607EC">
      <w:pPr>
        <w:rPr>
          <w:rFonts w:ascii="Calibri" w:eastAsia="Times New Roman" w:hAnsi="Calibri" w:cs="Times New Roman"/>
          <w:b/>
          <w:bCs/>
          <w:color w:val="000000"/>
          <w:sz w:val="24"/>
          <w:szCs w:val="24"/>
        </w:rPr>
      </w:pPr>
    </w:p>
    <w:p w:rsidR="00001A71" w:rsidRDefault="00001A71" w:rsidP="002607EC">
      <w:pPr>
        <w:rPr>
          <w:rFonts w:ascii="Calibri" w:eastAsia="Times New Roman" w:hAnsi="Calibri" w:cs="Times New Roman"/>
          <w:b/>
          <w:bCs/>
          <w:color w:val="000000"/>
          <w:sz w:val="24"/>
          <w:szCs w:val="24"/>
        </w:rPr>
      </w:pPr>
    </w:p>
    <w:p w:rsidR="00567EC0" w:rsidRDefault="00567EC0" w:rsidP="00567EC0">
      <w:pPr>
        <w:pStyle w:val="Heading1"/>
      </w:pPr>
      <w:r>
        <w:t>Exhibit B: Price comparisons with other vendors</w:t>
      </w:r>
    </w:p>
    <w:p w:rsidR="00001A71" w:rsidRDefault="00001A71" w:rsidP="002607EC">
      <w:pPr>
        <w:rPr>
          <w:rFonts w:ascii="Calibri" w:eastAsia="Times New Roman" w:hAnsi="Calibri" w:cs="Times New Roman"/>
          <w:b/>
          <w:bCs/>
          <w:color w:val="000000"/>
          <w:sz w:val="24"/>
          <w:szCs w:val="24"/>
        </w:rPr>
      </w:pPr>
    </w:p>
    <w:p w:rsidR="00001A71" w:rsidRDefault="00001A71" w:rsidP="002607EC">
      <w:pPr>
        <w:rPr>
          <w:rFonts w:ascii="Calibri" w:eastAsia="Times New Roman" w:hAnsi="Calibri" w:cs="Times New Roman"/>
          <w:b/>
          <w:bCs/>
          <w:color w:val="000000"/>
          <w:sz w:val="24"/>
          <w:szCs w:val="24"/>
        </w:rPr>
      </w:pPr>
    </w:p>
    <w:p w:rsidR="00001A71" w:rsidRDefault="00001A71" w:rsidP="002607EC">
      <w:pPr>
        <w:rPr>
          <w:rFonts w:ascii="Calibri" w:eastAsia="Times New Roman" w:hAnsi="Calibri" w:cs="Times New Roman"/>
          <w:b/>
          <w:bCs/>
          <w:color w:val="000000"/>
          <w:sz w:val="24"/>
          <w:szCs w:val="24"/>
        </w:rPr>
      </w:pPr>
    </w:p>
    <w:p w:rsidR="00001A71" w:rsidRDefault="00001A71" w:rsidP="002607EC">
      <w:pPr>
        <w:rPr>
          <w:rFonts w:ascii="Calibri" w:eastAsia="Times New Roman" w:hAnsi="Calibri" w:cs="Times New Roman"/>
          <w:b/>
          <w:bCs/>
          <w:color w:val="000000"/>
          <w:sz w:val="24"/>
          <w:szCs w:val="24"/>
        </w:rPr>
      </w:pPr>
    </w:p>
    <w:p w:rsidR="00567EC0" w:rsidRDefault="00567EC0" w:rsidP="002607EC">
      <w:pPr>
        <w:rPr>
          <w:rFonts w:ascii="Calibri" w:eastAsia="Times New Roman" w:hAnsi="Calibri" w:cs="Times New Roman"/>
          <w:b/>
          <w:bCs/>
          <w:color w:val="000000"/>
          <w:sz w:val="24"/>
          <w:szCs w:val="24"/>
        </w:rPr>
      </w:pPr>
    </w:p>
    <w:p w:rsidR="00567EC0" w:rsidRDefault="00567EC0" w:rsidP="00567EC0">
      <w:pPr>
        <w:pStyle w:val="Heading1"/>
      </w:pPr>
      <w:r>
        <w:t>Exhibit B: Price comparisons with other vendors</w:t>
      </w:r>
    </w:p>
    <w:p w:rsidR="00567EC0" w:rsidRDefault="00567EC0" w:rsidP="002607EC">
      <w:pPr>
        <w:rPr>
          <w:rFonts w:ascii="Calibri" w:eastAsia="Times New Roman" w:hAnsi="Calibri" w:cs="Times New Roman"/>
          <w:b/>
          <w:bCs/>
          <w:color w:val="000000"/>
          <w:sz w:val="24"/>
          <w:szCs w:val="24"/>
        </w:rPr>
      </w:pPr>
    </w:p>
    <w:p w:rsidR="00567EC0" w:rsidRDefault="00567EC0" w:rsidP="002607EC">
      <w:pPr>
        <w:rPr>
          <w:rFonts w:ascii="Calibri" w:eastAsia="Times New Roman" w:hAnsi="Calibri" w:cs="Times New Roman"/>
          <w:b/>
          <w:bCs/>
          <w:color w:val="000000"/>
          <w:sz w:val="24"/>
          <w:szCs w:val="24"/>
        </w:rPr>
      </w:pPr>
      <w:r>
        <w:rPr>
          <w:rFonts w:ascii="Calibri" w:eastAsia="Times New Roman" w:hAnsi="Calibri" w:cs="Times New Roman"/>
          <w:b/>
          <w:bCs/>
          <w:color w:val="000000"/>
          <w:sz w:val="24"/>
          <w:szCs w:val="24"/>
        </w:rPr>
        <w:t>Media &amp; Hard Drive</w:t>
      </w:r>
      <w:r w:rsidRPr="001A6E9D">
        <w:rPr>
          <w:rFonts w:ascii="Calibri" w:eastAsia="Times New Roman" w:hAnsi="Calibri" w:cs="Times New Roman"/>
          <w:b/>
          <w:bCs/>
          <w:color w:val="000000"/>
          <w:sz w:val="24"/>
          <w:szCs w:val="24"/>
        </w:rPr>
        <w:t xml:space="preserve"> Shredding</w:t>
      </w:r>
      <w:r>
        <w:rPr>
          <w:rFonts w:ascii="Calibri" w:eastAsia="Times New Roman" w:hAnsi="Calibri" w:cs="Times New Roman"/>
          <w:b/>
          <w:bCs/>
          <w:color w:val="000000"/>
          <w:sz w:val="24"/>
          <w:szCs w:val="24"/>
        </w:rPr>
        <w:t>:</w:t>
      </w:r>
    </w:p>
    <w:tbl>
      <w:tblPr>
        <w:tblW w:w="8280" w:type="dxa"/>
        <w:jc w:val="center"/>
        <w:tblLook w:val="04A0" w:firstRow="1" w:lastRow="0" w:firstColumn="1" w:lastColumn="0" w:noHBand="0" w:noVBand="1"/>
      </w:tblPr>
      <w:tblGrid>
        <w:gridCol w:w="1683"/>
        <w:gridCol w:w="1312"/>
        <w:gridCol w:w="1293"/>
        <w:gridCol w:w="1294"/>
        <w:gridCol w:w="1327"/>
        <w:gridCol w:w="1371"/>
      </w:tblGrid>
      <w:tr w:rsidR="00464B55" w:rsidRPr="001A6E9D" w:rsidTr="00780C1F">
        <w:trPr>
          <w:trHeight w:val="732"/>
          <w:jc w:val="center"/>
        </w:trPr>
        <w:tc>
          <w:tcPr>
            <w:tcW w:w="1683" w:type="dxa"/>
            <w:tcBorders>
              <w:top w:val="single" w:sz="4" w:space="0" w:color="auto"/>
              <w:left w:val="single" w:sz="4" w:space="0" w:color="auto"/>
              <w:bottom w:val="single" w:sz="4" w:space="0" w:color="auto"/>
              <w:right w:val="single" w:sz="4" w:space="0" w:color="auto"/>
            </w:tcBorders>
            <w:shd w:val="clear" w:color="000000" w:fill="B7DEE8"/>
            <w:vAlign w:val="bottom"/>
            <w:hideMark/>
          </w:tcPr>
          <w:p w:rsidR="00464B55" w:rsidRPr="001A6E9D" w:rsidRDefault="00464B55" w:rsidP="00780C1F">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 </w:t>
            </w:r>
          </w:p>
        </w:tc>
        <w:tc>
          <w:tcPr>
            <w:tcW w:w="1312" w:type="dxa"/>
            <w:tcBorders>
              <w:top w:val="single" w:sz="4" w:space="0" w:color="auto"/>
              <w:left w:val="nil"/>
              <w:bottom w:val="single" w:sz="4" w:space="0" w:color="auto"/>
              <w:right w:val="single" w:sz="4" w:space="0" w:color="auto"/>
            </w:tcBorders>
            <w:shd w:val="clear" w:color="000000" w:fill="B7DEE8"/>
            <w:vAlign w:val="bottom"/>
            <w:hideMark/>
          </w:tcPr>
          <w:p w:rsidR="00464B55" w:rsidRPr="00F5209E" w:rsidRDefault="00464B55" w:rsidP="00780C1F">
            <w:pPr>
              <w:widowControl/>
              <w:jc w:val="center"/>
              <w:rPr>
                <w:rFonts w:ascii="Calibri" w:eastAsia="Times New Roman" w:hAnsi="Calibri" w:cs="Times New Roman"/>
                <w:b/>
                <w:bCs/>
                <w:color w:val="000000"/>
                <w:sz w:val="24"/>
                <w:szCs w:val="24"/>
              </w:rPr>
            </w:pPr>
            <w:r w:rsidRPr="00F5209E">
              <w:rPr>
                <w:rFonts w:ascii="Calibri" w:eastAsia="Times New Roman" w:hAnsi="Calibri" w:cs="Times New Roman"/>
                <w:b/>
                <w:bCs/>
                <w:color w:val="000000"/>
                <w:sz w:val="24"/>
                <w:szCs w:val="24"/>
              </w:rPr>
              <w:t xml:space="preserve">ASDD </w:t>
            </w:r>
            <w:r>
              <w:rPr>
                <w:rFonts w:ascii="Calibri" w:eastAsia="Times New Roman" w:hAnsi="Calibri" w:cs="Times New Roman"/>
                <w:b/>
                <w:bCs/>
                <w:color w:val="000000"/>
                <w:sz w:val="24"/>
                <w:szCs w:val="24"/>
              </w:rPr>
              <w:t>Pricing</w:t>
            </w:r>
          </w:p>
        </w:tc>
        <w:tc>
          <w:tcPr>
            <w:tcW w:w="1293" w:type="dxa"/>
            <w:tcBorders>
              <w:top w:val="single" w:sz="4" w:space="0" w:color="auto"/>
              <w:left w:val="nil"/>
              <w:bottom w:val="single" w:sz="4" w:space="0" w:color="auto"/>
              <w:right w:val="single" w:sz="4" w:space="0" w:color="auto"/>
            </w:tcBorders>
            <w:shd w:val="clear" w:color="000000" w:fill="B7DEE8"/>
            <w:vAlign w:val="bottom"/>
            <w:hideMark/>
          </w:tcPr>
          <w:p w:rsidR="00464B55" w:rsidRPr="001A6E9D" w:rsidRDefault="00464B55" w:rsidP="00780C1F">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Shred It</w:t>
            </w:r>
          </w:p>
        </w:tc>
        <w:tc>
          <w:tcPr>
            <w:tcW w:w="1294" w:type="dxa"/>
            <w:tcBorders>
              <w:top w:val="single" w:sz="4" w:space="0" w:color="auto"/>
              <w:left w:val="nil"/>
              <w:bottom w:val="single" w:sz="4" w:space="0" w:color="auto"/>
              <w:right w:val="single" w:sz="4" w:space="0" w:color="auto"/>
            </w:tcBorders>
            <w:shd w:val="clear" w:color="000000" w:fill="B7DEE8"/>
            <w:vAlign w:val="bottom"/>
            <w:hideMark/>
          </w:tcPr>
          <w:p w:rsidR="00464B55" w:rsidRPr="001A6E9D" w:rsidRDefault="00464B55" w:rsidP="00780C1F">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PD Shred</w:t>
            </w:r>
          </w:p>
        </w:tc>
        <w:tc>
          <w:tcPr>
            <w:tcW w:w="1327" w:type="dxa"/>
            <w:tcBorders>
              <w:top w:val="single" w:sz="4" w:space="0" w:color="auto"/>
              <w:left w:val="nil"/>
              <w:bottom w:val="single" w:sz="4" w:space="0" w:color="auto"/>
              <w:right w:val="single" w:sz="4" w:space="0" w:color="auto"/>
            </w:tcBorders>
            <w:shd w:val="clear" w:color="000000" w:fill="B7DEE8"/>
            <w:vAlign w:val="bottom"/>
            <w:hideMark/>
          </w:tcPr>
          <w:p w:rsidR="00464B55" w:rsidRPr="001A6E9D" w:rsidRDefault="00464B55" w:rsidP="00780C1F">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Recycle 1</w:t>
            </w:r>
          </w:p>
        </w:tc>
        <w:tc>
          <w:tcPr>
            <w:tcW w:w="1371" w:type="dxa"/>
            <w:tcBorders>
              <w:top w:val="single" w:sz="4" w:space="0" w:color="auto"/>
              <w:left w:val="nil"/>
              <w:bottom w:val="single" w:sz="4" w:space="0" w:color="auto"/>
              <w:right w:val="single" w:sz="4" w:space="0" w:color="auto"/>
            </w:tcBorders>
            <w:shd w:val="clear" w:color="000000" w:fill="B7DEE8"/>
            <w:vAlign w:val="bottom"/>
            <w:hideMark/>
          </w:tcPr>
          <w:p w:rsidR="00464B55" w:rsidRPr="001A6E9D" w:rsidRDefault="00464B55" w:rsidP="00780C1F">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Iron Mountain</w:t>
            </w:r>
          </w:p>
        </w:tc>
      </w:tr>
    </w:tbl>
    <w:p w:rsidR="00567EC0" w:rsidRDefault="00567EC0" w:rsidP="002607EC">
      <w:pPr>
        <w:rPr>
          <w:rFonts w:ascii="Calibri" w:eastAsia="Times New Roman" w:hAnsi="Calibri" w:cs="Times New Roman"/>
          <w:b/>
          <w:bCs/>
          <w:color w:val="000000"/>
          <w:sz w:val="24"/>
          <w:szCs w:val="24"/>
        </w:rPr>
      </w:pPr>
    </w:p>
    <w:tbl>
      <w:tblPr>
        <w:tblW w:w="8360" w:type="dxa"/>
        <w:tblInd w:w="489" w:type="dxa"/>
        <w:tblLook w:val="04A0" w:firstRow="1" w:lastRow="0" w:firstColumn="1" w:lastColumn="0" w:noHBand="0" w:noVBand="1"/>
      </w:tblPr>
      <w:tblGrid>
        <w:gridCol w:w="1773"/>
        <w:gridCol w:w="1260"/>
        <w:gridCol w:w="1350"/>
        <w:gridCol w:w="1260"/>
        <w:gridCol w:w="1353"/>
        <w:gridCol w:w="1364"/>
      </w:tblGrid>
      <w:tr w:rsidR="00FD2947" w:rsidRPr="00FD2947" w:rsidTr="00552C0E">
        <w:trPr>
          <w:trHeight w:val="900"/>
        </w:trPr>
        <w:tc>
          <w:tcPr>
            <w:tcW w:w="177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Media Pick Up  - Minimum Fee</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$50 per service</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$50 per service</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$50 per service</w:t>
            </w:r>
          </w:p>
        </w:tc>
        <w:tc>
          <w:tcPr>
            <w:tcW w:w="1353" w:type="dxa"/>
            <w:tcBorders>
              <w:top w:val="single" w:sz="4" w:space="0" w:color="auto"/>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$50 per service</w:t>
            </w:r>
          </w:p>
        </w:tc>
        <w:tc>
          <w:tcPr>
            <w:tcW w:w="1364" w:type="dxa"/>
            <w:tcBorders>
              <w:top w:val="single" w:sz="4" w:space="0" w:color="auto"/>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$50 per service</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Hard Drive Destruction Off-Site (shredded)</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$7 per drive</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$16</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$16</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Hard Drive Destruction Punch On-Site (Core of drive punched out)</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$10 per drive</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Hard Drive Destruction On-Site Combo (Core of drive punched out on-site and shredded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$12 per drive</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LTO Tape Drive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$7 per drive</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$16</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$16</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AC4F23" w:rsidP="00FD2947">
            <w:pPr>
              <w:widowControl/>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 xml:space="preserve">Video/Audio </w:t>
            </w:r>
            <w:r w:rsidR="00FD2947" w:rsidRPr="00FD2947">
              <w:rPr>
                <w:rFonts w:ascii="Calibri" w:eastAsia="Times New Roman" w:hAnsi="Calibri" w:cs="Times New Roman"/>
                <w:b/>
                <w:color w:val="000000"/>
                <w:sz w:val="24"/>
                <w:szCs w:val="24"/>
              </w:rPr>
              <w:t>Tape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 per tape</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$25-$50 per box</w:t>
            </w:r>
          </w:p>
        </w:tc>
      </w:tr>
      <w:tr w:rsidR="00552C0E" w:rsidRPr="001A6E9D" w:rsidTr="00552C0E">
        <w:tblPrEx>
          <w:jc w:val="center"/>
          <w:tblInd w:w="0" w:type="dxa"/>
        </w:tblPrEx>
        <w:trPr>
          <w:trHeight w:val="530"/>
          <w:jc w:val="center"/>
        </w:trPr>
        <w:tc>
          <w:tcPr>
            <w:tcW w:w="1773" w:type="dxa"/>
            <w:tcBorders>
              <w:top w:val="single" w:sz="4" w:space="0" w:color="auto"/>
              <w:left w:val="single" w:sz="4" w:space="0" w:color="auto"/>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F5209E" w:rsidRDefault="00552C0E" w:rsidP="00FA413D">
            <w:pPr>
              <w:widowControl/>
              <w:jc w:val="center"/>
              <w:rPr>
                <w:rFonts w:ascii="Calibri" w:eastAsia="Times New Roman" w:hAnsi="Calibri" w:cs="Times New Roman"/>
                <w:b/>
                <w:bCs/>
                <w:color w:val="000000"/>
                <w:sz w:val="24"/>
                <w:szCs w:val="24"/>
              </w:rPr>
            </w:pPr>
          </w:p>
        </w:tc>
        <w:tc>
          <w:tcPr>
            <w:tcW w:w="135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53"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64" w:type="dxa"/>
            <w:tcBorders>
              <w:top w:val="single" w:sz="4" w:space="0" w:color="auto"/>
              <w:left w:val="nil"/>
              <w:bottom w:val="single" w:sz="4" w:space="0" w:color="auto"/>
              <w:right w:val="single" w:sz="4" w:space="0" w:color="auto"/>
            </w:tcBorders>
            <w:shd w:val="clear" w:color="000000" w:fill="B7DEE8"/>
            <w:vAlign w:val="bottom"/>
          </w:tcPr>
          <w:p w:rsidR="00552C0E" w:rsidRPr="00FD2947" w:rsidRDefault="00552C0E" w:rsidP="00FA413D">
            <w:pPr>
              <w:widowControl/>
              <w:jc w:val="center"/>
              <w:rPr>
                <w:rFonts w:ascii="Calibri" w:eastAsia="Times New Roman" w:hAnsi="Calibri" w:cs="Times New Roman"/>
                <w:b/>
                <w:bCs/>
                <w:color w:val="000000"/>
                <w:sz w:val="26"/>
                <w:szCs w:val="26"/>
              </w:rPr>
            </w:pPr>
          </w:p>
        </w:tc>
      </w:tr>
      <w:tr w:rsidR="00552C0E" w:rsidRPr="001A6E9D" w:rsidTr="00552C0E">
        <w:tblPrEx>
          <w:jc w:val="center"/>
          <w:tblInd w:w="0" w:type="dxa"/>
        </w:tblPrEx>
        <w:trPr>
          <w:trHeight w:val="530"/>
          <w:jc w:val="center"/>
        </w:trPr>
        <w:tc>
          <w:tcPr>
            <w:tcW w:w="1773" w:type="dxa"/>
            <w:tcBorders>
              <w:top w:val="single" w:sz="4" w:space="0" w:color="auto"/>
              <w:left w:val="single" w:sz="4" w:space="0" w:color="auto"/>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F5209E" w:rsidRDefault="00552C0E" w:rsidP="00FA413D">
            <w:pPr>
              <w:widowControl/>
              <w:jc w:val="center"/>
              <w:rPr>
                <w:rFonts w:ascii="Calibri" w:eastAsia="Times New Roman" w:hAnsi="Calibri" w:cs="Times New Roman"/>
                <w:b/>
                <w:bCs/>
                <w:color w:val="000000"/>
                <w:sz w:val="24"/>
                <w:szCs w:val="24"/>
              </w:rPr>
            </w:pPr>
          </w:p>
        </w:tc>
        <w:tc>
          <w:tcPr>
            <w:tcW w:w="135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53"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64" w:type="dxa"/>
            <w:tcBorders>
              <w:top w:val="single" w:sz="4" w:space="0" w:color="auto"/>
              <w:left w:val="nil"/>
              <w:bottom w:val="single" w:sz="4" w:space="0" w:color="auto"/>
              <w:right w:val="single" w:sz="4" w:space="0" w:color="auto"/>
            </w:tcBorders>
            <w:shd w:val="clear" w:color="000000" w:fill="B7DEE8"/>
            <w:vAlign w:val="bottom"/>
          </w:tcPr>
          <w:p w:rsidR="00552C0E" w:rsidRPr="00FD2947" w:rsidRDefault="00552C0E" w:rsidP="00FA413D">
            <w:pPr>
              <w:widowControl/>
              <w:jc w:val="center"/>
              <w:rPr>
                <w:rFonts w:ascii="Calibri" w:eastAsia="Times New Roman" w:hAnsi="Calibri" w:cs="Times New Roman"/>
                <w:b/>
                <w:bCs/>
                <w:color w:val="000000"/>
                <w:sz w:val="26"/>
                <w:szCs w:val="26"/>
              </w:rPr>
            </w:pPr>
          </w:p>
        </w:tc>
      </w:tr>
      <w:tr w:rsidR="00552C0E" w:rsidRPr="001A6E9D" w:rsidTr="00552C0E">
        <w:tblPrEx>
          <w:jc w:val="center"/>
          <w:tblInd w:w="0" w:type="dxa"/>
        </w:tblPrEx>
        <w:trPr>
          <w:trHeight w:val="530"/>
          <w:jc w:val="center"/>
        </w:trPr>
        <w:tc>
          <w:tcPr>
            <w:tcW w:w="1773" w:type="dxa"/>
            <w:tcBorders>
              <w:top w:val="single" w:sz="4" w:space="0" w:color="auto"/>
              <w:left w:val="single" w:sz="4" w:space="0" w:color="auto"/>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F5209E" w:rsidRDefault="00552C0E" w:rsidP="00FA413D">
            <w:pPr>
              <w:widowControl/>
              <w:jc w:val="center"/>
              <w:rPr>
                <w:rFonts w:ascii="Calibri" w:eastAsia="Times New Roman" w:hAnsi="Calibri" w:cs="Times New Roman"/>
                <w:b/>
                <w:bCs/>
                <w:color w:val="000000"/>
                <w:sz w:val="24"/>
                <w:szCs w:val="24"/>
              </w:rPr>
            </w:pPr>
          </w:p>
        </w:tc>
        <w:tc>
          <w:tcPr>
            <w:tcW w:w="135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53"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64" w:type="dxa"/>
            <w:tcBorders>
              <w:top w:val="single" w:sz="4" w:space="0" w:color="auto"/>
              <w:left w:val="nil"/>
              <w:bottom w:val="single" w:sz="4" w:space="0" w:color="auto"/>
              <w:right w:val="single" w:sz="4" w:space="0" w:color="auto"/>
            </w:tcBorders>
            <w:shd w:val="clear" w:color="000000" w:fill="B7DEE8"/>
            <w:vAlign w:val="bottom"/>
          </w:tcPr>
          <w:p w:rsidR="00552C0E" w:rsidRPr="00FD2947" w:rsidRDefault="00552C0E" w:rsidP="00FA413D">
            <w:pPr>
              <w:widowControl/>
              <w:jc w:val="center"/>
              <w:rPr>
                <w:rFonts w:ascii="Calibri" w:eastAsia="Times New Roman" w:hAnsi="Calibri" w:cs="Times New Roman"/>
                <w:b/>
                <w:bCs/>
                <w:color w:val="000000"/>
                <w:sz w:val="26"/>
                <w:szCs w:val="26"/>
              </w:rPr>
            </w:pPr>
          </w:p>
        </w:tc>
      </w:tr>
      <w:tr w:rsidR="00552C0E" w:rsidRPr="001A6E9D" w:rsidTr="00552C0E">
        <w:tblPrEx>
          <w:jc w:val="center"/>
          <w:tblInd w:w="0" w:type="dxa"/>
        </w:tblPrEx>
        <w:trPr>
          <w:trHeight w:val="530"/>
          <w:jc w:val="center"/>
        </w:trPr>
        <w:tc>
          <w:tcPr>
            <w:tcW w:w="1773" w:type="dxa"/>
            <w:tcBorders>
              <w:top w:val="single" w:sz="4" w:space="0" w:color="auto"/>
              <w:left w:val="single" w:sz="4" w:space="0" w:color="auto"/>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F5209E" w:rsidRDefault="00552C0E" w:rsidP="00FA413D">
            <w:pPr>
              <w:widowControl/>
              <w:jc w:val="center"/>
              <w:rPr>
                <w:rFonts w:ascii="Calibri" w:eastAsia="Times New Roman" w:hAnsi="Calibri" w:cs="Times New Roman"/>
                <w:b/>
                <w:bCs/>
                <w:color w:val="000000"/>
                <w:sz w:val="24"/>
                <w:szCs w:val="24"/>
              </w:rPr>
            </w:pPr>
          </w:p>
        </w:tc>
        <w:tc>
          <w:tcPr>
            <w:tcW w:w="135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260"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53" w:type="dxa"/>
            <w:tcBorders>
              <w:top w:val="single" w:sz="4" w:space="0" w:color="auto"/>
              <w:left w:val="nil"/>
              <w:bottom w:val="single" w:sz="4" w:space="0" w:color="auto"/>
              <w:right w:val="single" w:sz="4" w:space="0" w:color="auto"/>
            </w:tcBorders>
            <w:shd w:val="clear" w:color="000000" w:fill="B7DEE8"/>
            <w:vAlign w:val="bottom"/>
          </w:tcPr>
          <w:p w:rsidR="00552C0E" w:rsidRPr="001A6E9D" w:rsidRDefault="00552C0E" w:rsidP="00FA413D">
            <w:pPr>
              <w:widowControl/>
              <w:jc w:val="center"/>
              <w:rPr>
                <w:rFonts w:ascii="Calibri" w:eastAsia="Times New Roman" w:hAnsi="Calibri" w:cs="Times New Roman"/>
                <w:b/>
                <w:bCs/>
                <w:color w:val="000000"/>
                <w:sz w:val="28"/>
                <w:szCs w:val="28"/>
              </w:rPr>
            </w:pPr>
          </w:p>
        </w:tc>
        <w:tc>
          <w:tcPr>
            <w:tcW w:w="1364" w:type="dxa"/>
            <w:tcBorders>
              <w:top w:val="single" w:sz="4" w:space="0" w:color="auto"/>
              <w:left w:val="nil"/>
              <w:bottom w:val="single" w:sz="4" w:space="0" w:color="auto"/>
              <w:right w:val="single" w:sz="4" w:space="0" w:color="auto"/>
            </w:tcBorders>
            <w:shd w:val="clear" w:color="000000" w:fill="B7DEE8"/>
            <w:vAlign w:val="bottom"/>
          </w:tcPr>
          <w:p w:rsidR="00552C0E" w:rsidRPr="00FD2947" w:rsidRDefault="00552C0E" w:rsidP="00FA413D">
            <w:pPr>
              <w:widowControl/>
              <w:jc w:val="center"/>
              <w:rPr>
                <w:rFonts w:ascii="Calibri" w:eastAsia="Times New Roman" w:hAnsi="Calibri" w:cs="Times New Roman"/>
                <w:b/>
                <w:bCs/>
                <w:color w:val="000000"/>
                <w:sz w:val="26"/>
                <w:szCs w:val="26"/>
              </w:rPr>
            </w:pPr>
          </w:p>
        </w:tc>
      </w:tr>
      <w:tr w:rsidR="00FD2947" w:rsidRPr="001A6E9D" w:rsidTr="00552C0E">
        <w:tblPrEx>
          <w:jc w:val="center"/>
          <w:tblInd w:w="0" w:type="dxa"/>
        </w:tblPrEx>
        <w:trPr>
          <w:trHeight w:val="530"/>
          <w:jc w:val="center"/>
        </w:trPr>
        <w:tc>
          <w:tcPr>
            <w:tcW w:w="1773" w:type="dxa"/>
            <w:tcBorders>
              <w:top w:val="single" w:sz="4" w:space="0" w:color="auto"/>
              <w:left w:val="single" w:sz="4" w:space="0" w:color="auto"/>
              <w:bottom w:val="single" w:sz="4" w:space="0" w:color="auto"/>
              <w:right w:val="single" w:sz="4" w:space="0" w:color="auto"/>
            </w:tcBorders>
            <w:shd w:val="clear" w:color="000000" w:fill="B7DEE8"/>
            <w:vAlign w:val="bottom"/>
            <w:hideMark/>
          </w:tcPr>
          <w:p w:rsidR="00FD2947" w:rsidRPr="001A6E9D" w:rsidRDefault="00FD2947" w:rsidP="00FA413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lastRenderedPageBreak/>
              <w:t> </w:t>
            </w:r>
          </w:p>
        </w:tc>
        <w:tc>
          <w:tcPr>
            <w:tcW w:w="1260" w:type="dxa"/>
            <w:tcBorders>
              <w:top w:val="single" w:sz="4" w:space="0" w:color="auto"/>
              <w:left w:val="nil"/>
              <w:bottom w:val="single" w:sz="4" w:space="0" w:color="auto"/>
              <w:right w:val="single" w:sz="4" w:space="0" w:color="auto"/>
            </w:tcBorders>
            <w:shd w:val="clear" w:color="000000" w:fill="B7DEE8"/>
            <w:vAlign w:val="bottom"/>
            <w:hideMark/>
          </w:tcPr>
          <w:p w:rsidR="00FD2947" w:rsidRDefault="00FD2947" w:rsidP="00FA413D">
            <w:pPr>
              <w:widowControl/>
              <w:jc w:val="center"/>
              <w:rPr>
                <w:rFonts w:ascii="Calibri" w:eastAsia="Times New Roman" w:hAnsi="Calibri" w:cs="Times New Roman"/>
                <w:b/>
                <w:bCs/>
                <w:color w:val="000000"/>
                <w:sz w:val="24"/>
                <w:szCs w:val="24"/>
              </w:rPr>
            </w:pPr>
            <w:r w:rsidRPr="00F5209E">
              <w:rPr>
                <w:rFonts w:ascii="Calibri" w:eastAsia="Times New Roman" w:hAnsi="Calibri" w:cs="Times New Roman"/>
                <w:b/>
                <w:bCs/>
                <w:color w:val="000000"/>
                <w:sz w:val="24"/>
                <w:szCs w:val="24"/>
              </w:rPr>
              <w:t xml:space="preserve">ASDD </w:t>
            </w:r>
          </w:p>
          <w:p w:rsidR="00FD2947" w:rsidRPr="00F5209E" w:rsidRDefault="00FD2947" w:rsidP="00FA413D">
            <w:pPr>
              <w:widowControl/>
              <w:jc w:val="center"/>
              <w:rPr>
                <w:rFonts w:ascii="Calibri" w:eastAsia="Times New Roman" w:hAnsi="Calibri" w:cs="Times New Roman"/>
                <w:b/>
                <w:bCs/>
                <w:color w:val="000000"/>
                <w:sz w:val="24"/>
                <w:szCs w:val="24"/>
              </w:rPr>
            </w:pPr>
            <w:r>
              <w:rPr>
                <w:rFonts w:ascii="Calibri" w:eastAsia="Times New Roman" w:hAnsi="Calibri" w:cs="Times New Roman"/>
                <w:b/>
                <w:bCs/>
                <w:color w:val="000000"/>
                <w:sz w:val="24"/>
                <w:szCs w:val="24"/>
              </w:rPr>
              <w:t>Pricing</w:t>
            </w:r>
          </w:p>
        </w:tc>
        <w:tc>
          <w:tcPr>
            <w:tcW w:w="1350" w:type="dxa"/>
            <w:tcBorders>
              <w:top w:val="single" w:sz="4" w:space="0" w:color="auto"/>
              <w:left w:val="nil"/>
              <w:bottom w:val="single" w:sz="4" w:space="0" w:color="auto"/>
              <w:right w:val="single" w:sz="4" w:space="0" w:color="auto"/>
            </w:tcBorders>
            <w:shd w:val="clear" w:color="000000" w:fill="B7DEE8"/>
            <w:vAlign w:val="bottom"/>
            <w:hideMark/>
          </w:tcPr>
          <w:p w:rsidR="00FD2947" w:rsidRPr="001A6E9D" w:rsidRDefault="00FD2947" w:rsidP="00FA413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Shred It</w:t>
            </w:r>
          </w:p>
        </w:tc>
        <w:tc>
          <w:tcPr>
            <w:tcW w:w="1260" w:type="dxa"/>
            <w:tcBorders>
              <w:top w:val="single" w:sz="4" w:space="0" w:color="auto"/>
              <w:left w:val="nil"/>
              <w:bottom w:val="single" w:sz="4" w:space="0" w:color="auto"/>
              <w:right w:val="single" w:sz="4" w:space="0" w:color="auto"/>
            </w:tcBorders>
            <w:shd w:val="clear" w:color="000000" w:fill="B7DEE8"/>
            <w:vAlign w:val="bottom"/>
            <w:hideMark/>
          </w:tcPr>
          <w:p w:rsidR="00FD2947" w:rsidRPr="001A6E9D" w:rsidRDefault="00FD2947" w:rsidP="00FA413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PD Shred</w:t>
            </w:r>
          </w:p>
        </w:tc>
        <w:tc>
          <w:tcPr>
            <w:tcW w:w="1353" w:type="dxa"/>
            <w:tcBorders>
              <w:top w:val="single" w:sz="4" w:space="0" w:color="auto"/>
              <w:left w:val="nil"/>
              <w:bottom w:val="single" w:sz="4" w:space="0" w:color="auto"/>
              <w:right w:val="single" w:sz="4" w:space="0" w:color="auto"/>
            </w:tcBorders>
            <w:shd w:val="clear" w:color="000000" w:fill="B7DEE8"/>
            <w:vAlign w:val="bottom"/>
            <w:hideMark/>
          </w:tcPr>
          <w:p w:rsidR="00FD2947" w:rsidRPr="001A6E9D" w:rsidRDefault="00FD2947" w:rsidP="00FA413D">
            <w:pPr>
              <w:widowControl/>
              <w:jc w:val="center"/>
              <w:rPr>
                <w:rFonts w:ascii="Calibri" w:eastAsia="Times New Roman" w:hAnsi="Calibri" w:cs="Times New Roman"/>
                <w:b/>
                <w:bCs/>
                <w:color w:val="000000"/>
                <w:sz w:val="28"/>
                <w:szCs w:val="28"/>
              </w:rPr>
            </w:pPr>
            <w:r w:rsidRPr="001A6E9D">
              <w:rPr>
                <w:rFonts w:ascii="Calibri" w:eastAsia="Times New Roman" w:hAnsi="Calibri" w:cs="Times New Roman"/>
                <w:b/>
                <w:bCs/>
                <w:color w:val="000000"/>
                <w:sz w:val="28"/>
                <w:szCs w:val="28"/>
              </w:rPr>
              <w:t>Recycle 1</w:t>
            </w:r>
          </w:p>
        </w:tc>
        <w:tc>
          <w:tcPr>
            <w:tcW w:w="1364" w:type="dxa"/>
            <w:tcBorders>
              <w:top w:val="single" w:sz="4" w:space="0" w:color="auto"/>
              <w:left w:val="nil"/>
              <w:bottom w:val="single" w:sz="4" w:space="0" w:color="auto"/>
              <w:right w:val="single" w:sz="4" w:space="0" w:color="auto"/>
            </w:tcBorders>
            <w:shd w:val="clear" w:color="000000" w:fill="B7DEE8"/>
            <w:vAlign w:val="bottom"/>
            <w:hideMark/>
          </w:tcPr>
          <w:p w:rsidR="00FD2947" w:rsidRPr="00FD2947" w:rsidRDefault="00FD2947" w:rsidP="00FA413D">
            <w:pPr>
              <w:widowControl/>
              <w:jc w:val="center"/>
              <w:rPr>
                <w:rFonts w:ascii="Calibri" w:eastAsia="Times New Roman" w:hAnsi="Calibri" w:cs="Times New Roman"/>
                <w:b/>
                <w:bCs/>
                <w:color w:val="000000"/>
                <w:sz w:val="26"/>
                <w:szCs w:val="26"/>
              </w:rPr>
            </w:pPr>
            <w:r w:rsidRPr="00FD2947">
              <w:rPr>
                <w:rFonts w:ascii="Calibri" w:eastAsia="Times New Roman" w:hAnsi="Calibri" w:cs="Times New Roman"/>
                <w:b/>
                <w:bCs/>
                <w:color w:val="000000"/>
                <w:sz w:val="26"/>
                <w:szCs w:val="26"/>
              </w:rPr>
              <w:t>Iron Mountain</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Microfiche, Microfilm tapes/rolls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 per tape/roll</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$25-$50 per box</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CD/DVD Destructio</w:t>
            </w:r>
            <w:r>
              <w:rPr>
                <w:rFonts w:ascii="Calibri" w:eastAsia="Times New Roman" w:hAnsi="Calibri" w:cs="Times New Roman"/>
                <w:b/>
                <w:color w:val="000000"/>
                <w:sz w:val="24"/>
                <w:szCs w:val="24"/>
              </w:rPr>
              <w:t>n</w:t>
            </w:r>
            <w:r w:rsidRPr="00FD2947">
              <w:rPr>
                <w:rFonts w:ascii="Calibri" w:eastAsia="Times New Roman" w:hAnsi="Calibri" w:cs="Times New Roman"/>
                <w:b/>
                <w:color w:val="000000"/>
                <w:sz w:val="24"/>
                <w:szCs w:val="24"/>
              </w:rPr>
              <w:t xml:space="preserve">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$25-$50 per box</w:t>
            </w:r>
          </w:p>
        </w:tc>
      </w:tr>
      <w:tr w:rsidR="00FD2947" w:rsidRPr="00FD2947" w:rsidTr="00552C0E">
        <w:trPr>
          <w:trHeight w:val="90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Microfiche, Microfilm sheets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$25-$50 per box</w:t>
            </w:r>
          </w:p>
        </w:tc>
      </w:tr>
      <w:tr w:rsidR="00FD2947" w:rsidRPr="00FD2947" w:rsidTr="00552C0E">
        <w:trPr>
          <w:trHeight w:val="93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Laminated Documents, Plastic Sheets, ID Cards &amp; Sticker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$25-$50 per box</w:t>
            </w:r>
          </w:p>
        </w:tc>
      </w:tr>
      <w:tr w:rsidR="00FD2947" w:rsidRPr="00FD2947" w:rsidTr="00552C0E">
        <w:trPr>
          <w:trHeight w:val="93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Plastic Blueprints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 per roll</w:t>
            </w:r>
          </w:p>
        </w:tc>
        <w:tc>
          <w:tcPr>
            <w:tcW w:w="135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roll</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 per roll</w:t>
            </w:r>
          </w:p>
        </w:tc>
        <w:tc>
          <w:tcPr>
            <w:tcW w:w="1353"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$5 per roll</w:t>
            </w:r>
          </w:p>
        </w:tc>
        <w:tc>
          <w:tcPr>
            <w:tcW w:w="1364"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roll</w:t>
            </w:r>
          </w:p>
        </w:tc>
      </w:tr>
      <w:tr w:rsidR="00FD2947" w:rsidRPr="00FD2947" w:rsidTr="00552C0E">
        <w:trPr>
          <w:trHeight w:val="93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Pill Bottle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$0.25 per bottle</w:t>
            </w:r>
          </w:p>
        </w:tc>
        <w:tc>
          <w:tcPr>
            <w:tcW w:w="135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$15 per box</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c>
          <w:tcPr>
            <w:tcW w:w="1364"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$.80 per pound</w:t>
            </w:r>
          </w:p>
        </w:tc>
      </w:tr>
      <w:tr w:rsidR="00FD2947" w:rsidRPr="00FD2947" w:rsidTr="00552C0E">
        <w:trPr>
          <w:trHeight w:val="930"/>
        </w:trPr>
        <w:tc>
          <w:tcPr>
            <w:tcW w:w="1773" w:type="dxa"/>
            <w:tcBorders>
              <w:top w:val="nil"/>
              <w:left w:val="single" w:sz="4" w:space="0" w:color="auto"/>
              <w:bottom w:val="single" w:sz="4" w:space="0" w:color="auto"/>
              <w:right w:val="single" w:sz="4" w:space="0" w:color="auto"/>
            </w:tcBorders>
            <w:shd w:val="clear" w:color="auto" w:fill="auto"/>
            <w:vAlign w:val="bottom"/>
            <w:hideMark/>
          </w:tcPr>
          <w:p w:rsidR="00FD2947" w:rsidRPr="00FD2947" w:rsidRDefault="00FD2947" w:rsidP="00FD2947">
            <w:pPr>
              <w:widowControl/>
              <w:rPr>
                <w:rFonts w:ascii="Calibri" w:eastAsia="Times New Roman" w:hAnsi="Calibri" w:cs="Times New Roman"/>
                <w:b/>
                <w:color w:val="000000"/>
                <w:sz w:val="24"/>
                <w:szCs w:val="24"/>
              </w:rPr>
            </w:pPr>
            <w:r w:rsidRPr="00FD2947">
              <w:rPr>
                <w:rFonts w:ascii="Calibri" w:eastAsia="Times New Roman" w:hAnsi="Calibri" w:cs="Times New Roman"/>
                <w:b/>
                <w:color w:val="000000"/>
                <w:sz w:val="24"/>
                <w:szCs w:val="24"/>
              </w:rPr>
              <w:t>Mixed Media Bin Service - Destruction Off-Site</w:t>
            </w:r>
          </w:p>
        </w:tc>
        <w:tc>
          <w:tcPr>
            <w:tcW w:w="1260" w:type="dxa"/>
            <w:tcBorders>
              <w:top w:val="nil"/>
              <w:left w:val="nil"/>
              <w:bottom w:val="single" w:sz="4" w:space="0" w:color="auto"/>
              <w:right w:val="single" w:sz="4" w:space="0" w:color="auto"/>
            </w:tcBorders>
            <w:shd w:val="clear" w:color="auto" w:fill="auto"/>
            <w:noWrap/>
            <w:vAlign w:val="bottom"/>
            <w:hideMark/>
          </w:tcPr>
          <w:p w:rsidR="00FD2947" w:rsidRPr="00FD2947" w:rsidRDefault="00FD2947" w:rsidP="00FD2947">
            <w:pPr>
              <w:widowControl/>
              <w:jc w:val="center"/>
              <w:rPr>
                <w:rFonts w:ascii="Calibri" w:eastAsia="Times New Roman" w:hAnsi="Calibri" w:cs="Times New Roman"/>
                <w:color w:val="000000"/>
              </w:rPr>
            </w:pPr>
            <w:r>
              <w:rPr>
                <w:rFonts w:ascii="Calibri" w:eastAsia="Times New Roman" w:hAnsi="Calibri" w:cs="Times New Roman"/>
                <w:color w:val="000000"/>
              </w:rPr>
              <w:t xml:space="preserve">$200 per </w:t>
            </w:r>
            <w:r w:rsidRPr="00FD2947">
              <w:rPr>
                <w:rFonts w:ascii="Calibri" w:eastAsia="Times New Roman" w:hAnsi="Calibri" w:cs="Times New Roman"/>
                <w:color w:val="000000"/>
              </w:rPr>
              <w:t>bin</w:t>
            </w:r>
          </w:p>
        </w:tc>
        <w:tc>
          <w:tcPr>
            <w:tcW w:w="1350" w:type="dxa"/>
            <w:tcBorders>
              <w:top w:val="nil"/>
              <w:left w:val="nil"/>
              <w:bottom w:val="single" w:sz="4" w:space="0" w:color="auto"/>
              <w:right w:val="single" w:sz="4" w:space="0" w:color="auto"/>
            </w:tcBorders>
            <w:shd w:val="clear" w:color="auto" w:fill="auto"/>
            <w:vAlign w:val="bottom"/>
            <w:hideMark/>
          </w:tcPr>
          <w:p w:rsidR="00FD2947" w:rsidRDefault="00FD2947" w:rsidP="00FD2947">
            <w:pPr>
              <w:widowControl/>
              <w:jc w:val="center"/>
              <w:rPr>
                <w:rFonts w:ascii="Calibri" w:eastAsia="Times New Roman" w:hAnsi="Calibri" w:cs="Times New Roman"/>
                <w:color w:val="000000"/>
              </w:rPr>
            </w:pPr>
            <w:r>
              <w:rPr>
                <w:rFonts w:ascii="Calibri" w:eastAsia="Times New Roman" w:hAnsi="Calibri" w:cs="Times New Roman"/>
                <w:color w:val="000000"/>
              </w:rPr>
              <w:t>$290 per</w:t>
            </w:r>
          </w:p>
          <w:p w:rsidR="00FD2947" w:rsidRPr="00FD2947" w:rsidRDefault="00FD2947" w:rsidP="00FD2947">
            <w:pPr>
              <w:widowControl/>
              <w:jc w:val="center"/>
              <w:rPr>
                <w:rFonts w:ascii="Calibri" w:eastAsia="Times New Roman" w:hAnsi="Calibri" w:cs="Times New Roman"/>
                <w:color w:val="000000"/>
              </w:rPr>
            </w:pPr>
            <w:r>
              <w:rPr>
                <w:rFonts w:ascii="Calibri" w:eastAsia="Times New Roman" w:hAnsi="Calibri" w:cs="Times New Roman"/>
                <w:color w:val="000000"/>
              </w:rPr>
              <w:t xml:space="preserve"> bin</w:t>
            </w:r>
          </w:p>
        </w:tc>
        <w:tc>
          <w:tcPr>
            <w:tcW w:w="1260"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353" w:type="dxa"/>
            <w:tcBorders>
              <w:top w:val="nil"/>
              <w:left w:val="nil"/>
              <w:bottom w:val="single" w:sz="4" w:space="0" w:color="auto"/>
              <w:right w:val="single" w:sz="4" w:space="0" w:color="auto"/>
            </w:tcBorders>
            <w:shd w:val="clear" w:color="auto" w:fill="auto"/>
            <w:vAlign w:val="bottom"/>
            <w:hideMark/>
          </w:tcPr>
          <w:p w:rsidR="00FD2947" w:rsidRPr="00FD2947" w:rsidRDefault="00FD2947" w:rsidP="00FD2947">
            <w:pPr>
              <w:widowControl/>
              <w:jc w:val="center"/>
              <w:rPr>
                <w:rFonts w:ascii="Calibri" w:eastAsia="Times New Roman" w:hAnsi="Calibri" w:cs="Times New Roman"/>
                <w:color w:val="000000"/>
              </w:rPr>
            </w:pPr>
            <w:r w:rsidRPr="00FD2947">
              <w:rPr>
                <w:rFonts w:ascii="Calibri" w:eastAsia="Times New Roman" w:hAnsi="Calibri" w:cs="Times New Roman"/>
                <w:color w:val="000000"/>
              </w:rPr>
              <w:t>na</w:t>
            </w:r>
          </w:p>
        </w:tc>
        <w:tc>
          <w:tcPr>
            <w:tcW w:w="1364" w:type="dxa"/>
            <w:tcBorders>
              <w:top w:val="nil"/>
              <w:left w:val="nil"/>
              <w:bottom w:val="single" w:sz="4" w:space="0" w:color="auto"/>
              <w:right w:val="single" w:sz="4" w:space="0" w:color="auto"/>
            </w:tcBorders>
            <w:shd w:val="clear" w:color="auto" w:fill="auto"/>
            <w:vAlign w:val="bottom"/>
            <w:hideMark/>
          </w:tcPr>
          <w:p w:rsidR="00FD2947" w:rsidRDefault="00FD2947" w:rsidP="00FA413D">
            <w:pPr>
              <w:widowControl/>
              <w:jc w:val="center"/>
              <w:rPr>
                <w:rFonts w:ascii="Calibri" w:eastAsia="Times New Roman" w:hAnsi="Calibri" w:cs="Times New Roman"/>
                <w:color w:val="000000"/>
              </w:rPr>
            </w:pPr>
            <w:r>
              <w:rPr>
                <w:rFonts w:ascii="Calibri" w:eastAsia="Times New Roman" w:hAnsi="Calibri" w:cs="Times New Roman"/>
                <w:color w:val="000000"/>
              </w:rPr>
              <w:t xml:space="preserve">$290 per </w:t>
            </w:r>
          </w:p>
          <w:p w:rsidR="00FD2947" w:rsidRPr="00FD2947" w:rsidRDefault="00FD2947" w:rsidP="00FA413D">
            <w:pPr>
              <w:widowControl/>
              <w:jc w:val="center"/>
              <w:rPr>
                <w:rFonts w:ascii="Calibri" w:eastAsia="Times New Roman" w:hAnsi="Calibri" w:cs="Times New Roman"/>
                <w:color w:val="000000"/>
              </w:rPr>
            </w:pPr>
            <w:r>
              <w:rPr>
                <w:rFonts w:ascii="Calibri" w:eastAsia="Times New Roman" w:hAnsi="Calibri" w:cs="Times New Roman"/>
                <w:color w:val="000000"/>
              </w:rPr>
              <w:t>bin</w:t>
            </w:r>
          </w:p>
        </w:tc>
      </w:tr>
    </w:tbl>
    <w:p w:rsidR="00870B38" w:rsidRDefault="00870B38" w:rsidP="002607EC">
      <w:pPr>
        <w:rPr>
          <w:rFonts w:ascii="Times New Roman" w:hAnsi="Times New Roman" w:cs="Times New Roman"/>
          <w:b/>
        </w:rPr>
      </w:pPr>
    </w:p>
    <w:p w:rsidR="00567EC0" w:rsidRDefault="00567EC0" w:rsidP="00567EC0">
      <w:pPr>
        <w:pStyle w:val="Heading1"/>
      </w:pPr>
      <w:r>
        <w:t>Exhibit B: Price comparisons with other vendors</w:t>
      </w:r>
    </w:p>
    <w:p w:rsidR="00870B38" w:rsidRDefault="00945A3B" w:rsidP="002607EC">
      <w:pPr>
        <w:rPr>
          <w:rFonts w:ascii="Times New Roman" w:hAnsi="Times New Roman" w:cs="Times New Roman"/>
          <w:b/>
        </w:rPr>
      </w:pPr>
      <w:r>
        <w:rPr>
          <w:rFonts w:ascii="Times New Roman" w:hAnsi="Times New Roman" w:cs="Times New Roman"/>
          <w:b/>
        </w:rPr>
        <w:br w:type="page"/>
      </w:r>
    </w:p>
    <w:tbl>
      <w:tblPr>
        <w:tblpPr w:leftFromText="180" w:rightFromText="180" w:vertAnchor="text" w:horzAnchor="margin" w:tblpXSpec="center" w:tblpY="-451"/>
        <w:tblW w:w="11760" w:type="dxa"/>
        <w:tblLook w:val="04A0" w:firstRow="1" w:lastRow="0" w:firstColumn="1" w:lastColumn="0" w:noHBand="0" w:noVBand="1"/>
      </w:tblPr>
      <w:tblGrid>
        <w:gridCol w:w="1780"/>
        <w:gridCol w:w="840"/>
        <w:gridCol w:w="3340"/>
        <w:gridCol w:w="900"/>
        <w:gridCol w:w="1660"/>
        <w:gridCol w:w="3240"/>
      </w:tblGrid>
      <w:tr w:rsidR="00194B95" w:rsidRPr="00194B95" w:rsidTr="00194B95">
        <w:trPr>
          <w:trHeight w:val="300"/>
        </w:trPr>
        <w:tc>
          <w:tcPr>
            <w:tcW w:w="1780" w:type="dxa"/>
            <w:tcBorders>
              <w:top w:val="single" w:sz="8" w:space="0" w:color="auto"/>
              <w:left w:val="nil"/>
              <w:bottom w:val="nil"/>
              <w:right w:val="nil"/>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lastRenderedPageBreak/>
              <w:t> </w:t>
            </w:r>
          </w:p>
        </w:tc>
        <w:tc>
          <w:tcPr>
            <w:tcW w:w="840" w:type="dxa"/>
            <w:vMerge w:val="restart"/>
            <w:tcBorders>
              <w:top w:val="single" w:sz="8" w:space="0" w:color="auto"/>
              <w:left w:val="nil"/>
              <w:bottom w:val="single" w:sz="8" w:space="0" w:color="000000"/>
              <w:right w:val="nil"/>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w:t>
            </w:r>
          </w:p>
        </w:tc>
        <w:tc>
          <w:tcPr>
            <w:tcW w:w="3340" w:type="dxa"/>
            <w:vMerge w:val="restart"/>
            <w:tcBorders>
              <w:top w:val="single" w:sz="8" w:space="0" w:color="auto"/>
              <w:left w:val="nil"/>
              <w:bottom w:val="single" w:sz="8" w:space="0" w:color="000000"/>
              <w:right w:val="nil"/>
            </w:tcBorders>
            <w:shd w:val="clear" w:color="auto" w:fill="auto"/>
            <w:vAlign w:val="center"/>
            <w:hideMark/>
          </w:tcPr>
          <w:p w:rsidR="00194B95" w:rsidRPr="00194B95" w:rsidRDefault="00194B95" w:rsidP="00194B95">
            <w:pPr>
              <w:widowControl/>
              <w:jc w:val="center"/>
              <w:rPr>
                <w:rFonts w:ascii="Calibri" w:eastAsia="Times New Roman" w:hAnsi="Calibri" w:cs="Calibri"/>
                <w:color w:val="000000"/>
              </w:rPr>
            </w:pPr>
            <w:r w:rsidRPr="00194B95">
              <w:rPr>
                <w:rFonts w:ascii="Calibri" w:eastAsia="Times New Roman" w:hAnsi="Calibri" w:cs="Calibri"/>
                <w:color w:val="000000"/>
              </w:rPr>
              <w:t> </w:t>
            </w:r>
          </w:p>
        </w:tc>
        <w:tc>
          <w:tcPr>
            <w:tcW w:w="900" w:type="dxa"/>
            <w:vMerge w:val="restart"/>
            <w:tcBorders>
              <w:top w:val="single" w:sz="8" w:space="0" w:color="auto"/>
              <w:left w:val="nil"/>
              <w:bottom w:val="single" w:sz="8" w:space="0" w:color="000000"/>
              <w:right w:val="nil"/>
            </w:tcBorders>
            <w:shd w:val="clear" w:color="auto" w:fill="auto"/>
            <w:vAlign w:val="center"/>
            <w:hideMark/>
          </w:tcPr>
          <w:p w:rsidR="00194B95" w:rsidRPr="00194B95" w:rsidRDefault="00194B95" w:rsidP="00194B95">
            <w:pPr>
              <w:widowControl/>
              <w:jc w:val="center"/>
              <w:rPr>
                <w:rFonts w:ascii="Calibri" w:eastAsia="Times New Roman" w:hAnsi="Calibri" w:cs="Calibri"/>
                <w:color w:val="000000"/>
              </w:rPr>
            </w:pPr>
            <w:r w:rsidRPr="00194B95">
              <w:rPr>
                <w:rFonts w:ascii="Calibri" w:eastAsia="Times New Roman" w:hAnsi="Calibri" w:cs="Calibri"/>
                <w:color w:val="000000"/>
              </w:rPr>
              <w:t> </w:t>
            </w:r>
          </w:p>
        </w:tc>
        <w:tc>
          <w:tcPr>
            <w:tcW w:w="1660" w:type="dxa"/>
            <w:vMerge w:val="restart"/>
            <w:tcBorders>
              <w:top w:val="single" w:sz="8" w:space="0" w:color="auto"/>
              <w:left w:val="nil"/>
              <w:bottom w:val="single" w:sz="8" w:space="0" w:color="000000"/>
              <w:right w:val="nil"/>
            </w:tcBorders>
            <w:shd w:val="clear" w:color="auto" w:fill="auto"/>
            <w:vAlign w:val="center"/>
            <w:hideMark/>
          </w:tcPr>
          <w:p w:rsidR="00194B95" w:rsidRPr="00194B95" w:rsidRDefault="00194B95" w:rsidP="00194B95">
            <w:pPr>
              <w:widowControl/>
              <w:jc w:val="center"/>
              <w:rPr>
                <w:rFonts w:ascii="Calibri" w:eastAsia="Times New Roman" w:hAnsi="Calibri" w:cs="Calibri"/>
                <w:color w:val="000000"/>
              </w:rPr>
            </w:pPr>
            <w:r w:rsidRPr="00194B95">
              <w:rPr>
                <w:rFonts w:ascii="Calibri" w:eastAsia="Times New Roman" w:hAnsi="Calibri" w:cs="Calibri"/>
                <w:color w:val="000000"/>
              </w:rPr>
              <w:t> </w:t>
            </w:r>
          </w:p>
        </w:tc>
        <w:tc>
          <w:tcPr>
            <w:tcW w:w="3240" w:type="dxa"/>
            <w:vMerge w:val="restart"/>
            <w:tcBorders>
              <w:top w:val="single" w:sz="8" w:space="0" w:color="auto"/>
              <w:left w:val="nil"/>
              <w:bottom w:val="single" w:sz="8" w:space="0" w:color="000000"/>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color w:val="000000"/>
              </w:rPr>
            </w:pPr>
            <w:r w:rsidRPr="00194B95">
              <w:rPr>
                <w:rFonts w:ascii="Calibri" w:eastAsia="Times New Roman" w:hAnsi="Calibri" w:cs="Calibri"/>
                <w:color w:val="000000"/>
              </w:rPr>
              <w:t> </w:t>
            </w:r>
          </w:p>
        </w:tc>
      </w:tr>
      <w:tr w:rsidR="00194B95" w:rsidRPr="00194B95" w:rsidTr="00194B95">
        <w:trPr>
          <w:trHeight w:val="615"/>
        </w:trPr>
        <w:tc>
          <w:tcPr>
            <w:tcW w:w="1780" w:type="dxa"/>
            <w:tcBorders>
              <w:top w:val="nil"/>
              <w:left w:val="nil"/>
              <w:bottom w:val="single" w:sz="8" w:space="0" w:color="auto"/>
              <w:right w:val="nil"/>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On-Site Shredding:</w:t>
            </w:r>
          </w:p>
        </w:tc>
        <w:tc>
          <w:tcPr>
            <w:tcW w:w="840" w:type="dxa"/>
            <w:vMerge/>
            <w:tcBorders>
              <w:top w:val="single" w:sz="8" w:space="0" w:color="auto"/>
              <w:left w:val="nil"/>
              <w:bottom w:val="single" w:sz="8" w:space="0" w:color="000000"/>
              <w:right w:val="nil"/>
            </w:tcBorders>
            <w:vAlign w:val="center"/>
            <w:hideMark/>
          </w:tcPr>
          <w:p w:rsidR="00194B95" w:rsidRPr="00194B95" w:rsidRDefault="00194B95" w:rsidP="00194B95">
            <w:pPr>
              <w:widowControl/>
              <w:rPr>
                <w:rFonts w:ascii="Calibri" w:eastAsia="Times New Roman" w:hAnsi="Calibri" w:cs="Calibri"/>
                <w:b/>
                <w:bCs/>
                <w:color w:val="000000"/>
              </w:rPr>
            </w:pPr>
          </w:p>
        </w:tc>
        <w:tc>
          <w:tcPr>
            <w:tcW w:w="3340" w:type="dxa"/>
            <w:vMerge/>
            <w:tcBorders>
              <w:top w:val="single" w:sz="8" w:space="0" w:color="auto"/>
              <w:left w:val="nil"/>
              <w:bottom w:val="single" w:sz="8" w:space="0" w:color="000000"/>
              <w:right w:val="nil"/>
            </w:tcBorders>
            <w:vAlign w:val="center"/>
            <w:hideMark/>
          </w:tcPr>
          <w:p w:rsidR="00194B95" w:rsidRPr="00194B95" w:rsidRDefault="00194B95" w:rsidP="00194B95">
            <w:pPr>
              <w:widowControl/>
              <w:rPr>
                <w:rFonts w:ascii="Calibri" w:eastAsia="Times New Roman" w:hAnsi="Calibri" w:cs="Calibri"/>
                <w:color w:val="000000"/>
              </w:rPr>
            </w:pPr>
          </w:p>
        </w:tc>
        <w:tc>
          <w:tcPr>
            <w:tcW w:w="900" w:type="dxa"/>
            <w:vMerge/>
            <w:tcBorders>
              <w:top w:val="single" w:sz="8" w:space="0" w:color="auto"/>
              <w:left w:val="nil"/>
              <w:bottom w:val="single" w:sz="8" w:space="0" w:color="000000"/>
              <w:right w:val="nil"/>
            </w:tcBorders>
            <w:vAlign w:val="center"/>
            <w:hideMark/>
          </w:tcPr>
          <w:p w:rsidR="00194B95" w:rsidRPr="00194B95" w:rsidRDefault="00194B95" w:rsidP="00194B95">
            <w:pPr>
              <w:widowControl/>
              <w:rPr>
                <w:rFonts w:ascii="Calibri" w:eastAsia="Times New Roman" w:hAnsi="Calibri" w:cs="Calibri"/>
                <w:color w:val="000000"/>
              </w:rPr>
            </w:pPr>
          </w:p>
        </w:tc>
        <w:tc>
          <w:tcPr>
            <w:tcW w:w="1660" w:type="dxa"/>
            <w:vMerge/>
            <w:tcBorders>
              <w:top w:val="single" w:sz="8" w:space="0" w:color="auto"/>
              <w:left w:val="nil"/>
              <w:bottom w:val="single" w:sz="8" w:space="0" w:color="000000"/>
              <w:right w:val="nil"/>
            </w:tcBorders>
            <w:vAlign w:val="center"/>
            <w:hideMark/>
          </w:tcPr>
          <w:p w:rsidR="00194B95" w:rsidRPr="00194B95" w:rsidRDefault="00194B95" w:rsidP="00194B95">
            <w:pPr>
              <w:widowControl/>
              <w:rPr>
                <w:rFonts w:ascii="Calibri" w:eastAsia="Times New Roman" w:hAnsi="Calibri" w:cs="Calibri"/>
                <w:color w:val="000000"/>
              </w:rPr>
            </w:pPr>
          </w:p>
        </w:tc>
        <w:tc>
          <w:tcPr>
            <w:tcW w:w="3240" w:type="dxa"/>
            <w:vMerge/>
            <w:tcBorders>
              <w:top w:val="single" w:sz="8" w:space="0" w:color="auto"/>
              <w:left w:val="nil"/>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color w:val="000000"/>
              </w:rPr>
            </w:pPr>
          </w:p>
        </w:tc>
      </w:tr>
      <w:tr w:rsidR="00194B95" w:rsidRPr="00194B95" w:rsidTr="00194B95">
        <w:trPr>
          <w:trHeight w:val="300"/>
        </w:trPr>
        <w:tc>
          <w:tcPr>
            <w:tcW w:w="1780" w:type="dxa"/>
            <w:vMerge w:val="restart"/>
            <w:tcBorders>
              <w:top w:val="nil"/>
              <w:left w:val="single" w:sz="8" w:space="0" w:color="auto"/>
              <w:bottom w:val="single" w:sz="8" w:space="0" w:color="000000"/>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w:t>
            </w:r>
          </w:p>
        </w:tc>
        <w:tc>
          <w:tcPr>
            <w:tcW w:w="840" w:type="dxa"/>
            <w:tcBorders>
              <w:top w:val="nil"/>
              <w:left w:val="nil"/>
              <w:bottom w:val="nil"/>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ASDD </w:t>
            </w:r>
          </w:p>
        </w:tc>
        <w:tc>
          <w:tcPr>
            <w:tcW w:w="3340" w:type="dxa"/>
            <w:vMerge w:val="restart"/>
            <w:tcBorders>
              <w:top w:val="nil"/>
              <w:left w:val="single" w:sz="8" w:space="0" w:color="auto"/>
              <w:bottom w:val="single" w:sz="8" w:space="0" w:color="000000"/>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Shred It</w:t>
            </w:r>
          </w:p>
        </w:tc>
        <w:tc>
          <w:tcPr>
            <w:tcW w:w="900" w:type="dxa"/>
            <w:vMerge w:val="restart"/>
            <w:tcBorders>
              <w:top w:val="nil"/>
              <w:left w:val="single" w:sz="8" w:space="0" w:color="auto"/>
              <w:bottom w:val="single" w:sz="8" w:space="0" w:color="000000"/>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PD Shred</w:t>
            </w:r>
          </w:p>
        </w:tc>
        <w:tc>
          <w:tcPr>
            <w:tcW w:w="1660" w:type="dxa"/>
            <w:vMerge w:val="restart"/>
            <w:tcBorders>
              <w:top w:val="nil"/>
              <w:left w:val="single" w:sz="8" w:space="0" w:color="auto"/>
              <w:bottom w:val="single" w:sz="8" w:space="0" w:color="000000"/>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Recycle 1</w:t>
            </w:r>
          </w:p>
        </w:tc>
        <w:tc>
          <w:tcPr>
            <w:tcW w:w="3240" w:type="dxa"/>
            <w:vMerge w:val="restart"/>
            <w:tcBorders>
              <w:top w:val="nil"/>
              <w:left w:val="single" w:sz="8" w:space="0" w:color="auto"/>
              <w:bottom w:val="single" w:sz="8" w:space="0" w:color="000000"/>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Iron Mountain</w:t>
            </w:r>
          </w:p>
        </w:tc>
      </w:tr>
      <w:tr w:rsidR="00194B95" w:rsidRPr="00194B95" w:rsidTr="00194B95">
        <w:trPr>
          <w:trHeight w:val="315"/>
        </w:trPr>
        <w:tc>
          <w:tcPr>
            <w:tcW w:w="178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840" w:type="dxa"/>
            <w:tcBorders>
              <w:top w:val="nil"/>
              <w:left w:val="nil"/>
              <w:bottom w:val="single" w:sz="8" w:space="0" w:color="auto"/>
              <w:right w:val="single" w:sz="8" w:space="0" w:color="auto"/>
            </w:tcBorders>
            <w:shd w:val="clear" w:color="000000" w:fill="B7DEE8"/>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Pricing</w:t>
            </w:r>
          </w:p>
        </w:tc>
        <w:tc>
          <w:tcPr>
            <w:tcW w:w="33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90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166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32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r>
      <w:tr w:rsidR="00194B95" w:rsidRPr="00194B95" w:rsidTr="00194B95">
        <w:trPr>
          <w:trHeight w:val="300"/>
        </w:trPr>
        <w:tc>
          <w:tcPr>
            <w:tcW w:w="1780" w:type="dxa"/>
            <w:tcBorders>
              <w:top w:val="nil"/>
              <w:left w:val="single" w:sz="8" w:space="0" w:color="auto"/>
              <w:bottom w:val="nil"/>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 </w:t>
            </w:r>
          </w:p>
        </w:tc>
        <w:tc>
          <w:tcPr>
            <w:tcW w:w="840" w:type="dxa"/>
            <w:vMerge w:val="restart"/>
            <w:tcBorders>
              <w:top w:val="nil"/>
              <w:left w:val="single" w:sz="8" w:space="0" w:color="auto"/>
              <w:bottom w:val="single" w:sz="8" w:space="0" w:color="000000"/>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$75 </w:t>
            </w:r>
          </w:p>
        </w:tc>
        <w:tc>
          <w:tcPr>
            <w:tcW w:w="900" w:type="dxa"/>
            <w:vMerge w:val="restart"/>
            <w:tcBorders>
              <w:top w:val="nil"/>
              <w:left w:val="single" w:sz="8" w:space="0" w:color="auto"/>
              <w:bottom w:val="single" w:sz="8" w:space="0" w:color="000000"/>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vMerge w:val="restart"/>
            <w:tcBorders>
              <w:top w:val="nil"/>
              <w:left w:val="single" w:sz="8" w:space="0" w:color="auto"/>
              <w:bottom w:val="single" w:sz="8" w:space="0" w:color="000000"/>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240" w:type="dxa"/>
            <w:vMerge w:val="restart"/>
            <w:tcBorders>
              <w:top w:val="nil"/>
              <w:left w:val="single" w:sz="8" w:space="0" w:color="auto"/>
              <w:bottom w:val="single" w:sz="8" w:space="0" w:color="000000"/>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r>
      <w:tr w:rsidR="00194B95" w:rsidRPr="00194B95" w:rsidTr="00194B95">
        <w:trPr>
          <w:trHeight w:val="300"/>
        </w:trPr>
        <w:tc>
          <w:tcPr>
            <w:tcW w:w="1780" w:type="dxa"/>
            <w:tcBorders>
              <w:top w:val="nil"/>
              <w:left w:val="single" w:sz="8" w:space="0" w:color="auto"/>
              <w:bottom w:val="nil"/>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 </w:t>
            </w:r>
          </w:p>
        </w:tc>
        <w:tc>
          <w:tcPr>
            <w:tcW w:w="8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33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90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166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32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r>
      <w:tr w:rsidR="00194B95" w:rsidRPr="00194B95" w:rsidTr="00194B95">
        <w:trPr>
          <w:trHeight w:val="6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 xml:space="preserve">Set up / Del fee per bin </w:t>
            </w:r>
          </w:p>
        </w:tc>
        <w:tc>
          <w:tcPr>
            <w:tcW w:w="8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33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90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166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c>
          <w:tcPr>
            <w:tcW w:w="3240" w:type="dxa"/>
            <w:vMerge/>
            <w:tcBorders>
              <w:top w:val="nil"/>
              <w:left w:val="single" w:sz="8" w:space="0" w:color="auto"/>
              <w:bottom w:val="single" w:sz="8" w:space="0" w:color="000000"/>
              <w:right w:val="single" w:sz="8" w:space="0" w:color="auto"/>
            </w:tcBorders>
            <w:vAlign w:val="center"/>
            <w:hideMark/>
          </w:tcPr>
          <w:p w:rsidR="00194B95" w:rsidRPr="00194B95" w:rsidRDefault="00194B95" w:rsidP="00194B95">
            <w:pPr>
              <w:widowControl/>
              <w:rPr>
                <w:rFonts w:ascii="Calibri" w:eastAsia="Times New Roman" w:hAnsi="Calibri" w:cs="Calibri"/>
                <w:b/>
                <w:bCs/>
                <w:color w:val="000000"/>
              </w:rPr>
            </w:pPr>
          </w:p>
        </w:tc>
      </w:tr>
      <w:tr w:rsidR="00194B95" w:rsidRPr="00194B95" w:rsidTr="00194B95">
        <w:trPr>
          <w:trHeight w:val="6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Removal of Bin Fee</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$75 </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r>
      <w:tr w:rsidR="00194B95" w:rsidRPr="00194B95" w:rsidTr="00194B95">
        <w:trPr>
          <w:trHeight w:val="6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Office Relocation / Move Fee</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$150 </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r>
      <w:tr w:rsidR="00194B95" w:rsidRPr="00194B95" w:rsidTr="00194B95">
        <w:trPr>
          <w:trHeight w:val="79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Price per pound</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$0.10 </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Cost = $2.52 Per cu. Ft</w:t>
            </w:r>
          </w:p>
        </w:tc>
      </w:tr>
      <w:tr w:rsidR="00194B95" w:rsidRPr="00194B95" w:rsidTr="00194B95">
        <w:trPr>
          <w:trHeight w:val="330"/>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Fuel Surcharge</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9%-18% based on price per gallon</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$0 </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0%-21% based on price per gallon</w:t>
            </w:r>
          </w:p>
        </w:tc>
      </w:tr>
      <w:tr w:rsidR="00194B95" w:rsidRPr="00194B95" w:rsidTr="00194B95">
        <w:trPr>
          <w:trHeight w:val="3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Hauling Fee</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$15 </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r>
      <w:tr w:rsidR="00194B95" w:rsidRPr="00194B95" w:rsidTr="00194B95">
        <w:trPr>
          <w:trHeight w:val="6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Environmental Fee</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10%</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r>
      <w:tr w:rsidR="00194B95" w:rsidRPr="00194B95" w:rsidTr="00194B95">
        <w:trPr>
          <w:trHeight w:val="3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Taxes Added</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Yes</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Yes</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No Cost</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Yes</w:t>
            </w:r>
          </w:p>
        </w:tc>
      </w:tr>
      <w:tr w:rsidR="00194B95" w:rsidRPr="00194B95" w:rsidTr="00194B95">
        <w:trPr>
          <w:trHeight w:val="121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rPr>
            </w:pPr>
            <w:r w:rsidRPr="00194B95">
              <w:rPr>
                <w:rFonts w:ascii="Calibri" w:eastAsia="Times New Roman" w:hAnsi="Calibri" w:cs="Calibri"/>
                <w:b/>
                <w:bCs/>
                <w:color w:val="000000"/>
              </w:rPr>
              <w:t xml:space="preserve">Flat fee - Regularly scheduled* in Metro Phoenix </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 xml:space="preserve">$55 </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$75 plus fuel charge &amp; tax</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$75 + Tax</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Base on lbs charge/ handling fee &amp; Envr. Fee above = $148.50</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rPr>
            </w:pPr>
            <w:r w:rsidRPr="00194B95">
              <w:rPr>
                <w:rFonts w:ascii="Calibri" w:eastAsia="Times New Roman" w:hAnsi="Calibri" w:cs="Calibri"/>
                <w:b/>
                <w:bCs/>
                <w:color w:val="000000"/>
              </w:rPr>
              <w:t>$80 + Fuel charge &amp; Tax</w:t>
            </w:r>
          </w:p>
        </w:tc>
      </w:tr>
      <w:tr w:rsidR="00194B95" w:rsidRPr="00194B95" w:rsidTr="00194B95">
        <w:trPr>
          <w:trHeight w:val="190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 Flat fee - Will Call in Metro Phoenix </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$80 </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$90 + fuel charge &amp; tax</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$90 + Tax</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Base on lbs charge/ handling fee &amp; Envr. Fee above = $148.50</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$100 + Fuel charge &amp; Tax</w:t>
            </w:r>
          </w:p>
        </w:tc>
      </w:tr>
      <w:tr w:rsidR="00194B95" w:rsidRPr="00194B95" w:rsidTr="00194B95">
        <w:trPr>
          <w:trHeight w:val="64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Addition fee per bin per visit</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$10 </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$25 </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$7 </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see per pound charge</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$25 </w:t>
            </w:r>
          </w:p>
        </w:tc>
      </w:tr>
      <w:tr w:rsidR="00194B95" w:rsidRPr="00194B95" w:rsidTr="00194B95">
        <w:trPr>
          <w:trHeight w:val="315"/>
        </w:trPr>
        <w:tc>
          <w:tcPr>
            <w:tcW w:w="1780" w:type="dxa"/>
            <w:tcBorders>
              <w:top w:val="nil"/>
              <w:left w:val="nil"/>
              <w:bottom w:val="nil"/>
              <w:right w:val="nil"/>
            </w:tcBorders>
            <w:shd w:val="clear" w:color="auto" w:fill="auto"/>
            <w:noWrap/>
            <w:vAlign w:val="bottom"/>
            <w:hideMark/>
          </w:tcPr>
          <w:p w:rsidR="00194B95" w:rsidRPr="00194B95" w:rsidRDefault="00194B95" w:rsidP="00194B95">
            <w:pPr>
              <w:widowControl/>
              <w:jc w:val="center"/>
              <w:rPr>
                <w:rFonts w:ascii="Calibri" w:eastAsia="Times New Roman" w:hAnsi="Calibri" w:cs="Calibri"/>
                <w:b/>
                <w:bCs/>
                <w:color w:val="000000"/>
                <w:sz w:val="24"/>
                <w:szCs w:val="24"/>
              </w:rPr>
            </w:pPr>
          </w:p>
        </w:tc>
        <w:tc>
          <w:tcPr>
            <w:tcW w:w="840" w:type="dxa"/>
            <w:tcBorders>
              <w:top w:val="nil"/>
              <w:left w:val="nil"/>
              <w:bottom w:val="nil"/>
              <w:right w:val="nil"/>
            </w:tcBorders>
            <w:shd w:val="clear" w:color="auto" w:fill="auto"/>
            <w:noWrap/>
            <w:vAlign w:val="bottom"/>
            <w:hideMark/>
          </w:tcPr>
          <w:p w:rsidR="00194B95" w:rsidRPr="00194B95" w:rsidRDefault="00194B95" w:rsidP="00194B95">
            <w:pPr>
              <w:widowControl/>
              <w:rPr>
                <w:rFonts w:ascii="Times New Roman" w:eastAsia="Times New Roman" w:hAnsi="Times New Roman" w:cs="Times New Roman"/>
                <w:sz w:val="20"/>
                <w:szCs w:val="20"/>
              </w:rPr>
            </w:pPr>
          </w:p>
        </w:tc>
        <w:tc>
          <w:tcPr>
            <w:tcW w:w="3340" w:type="dxa"/>
            <w:tcBorders>
              <w:top w:val="nil"/>
              <w:left w:val="nil"/>
              <w:bottom w:val="nil"/>
              <w:right w:val="nil"/>
            </w:tcBorders>
            <w:shd w:val="clear" w:color="auto" w:fill="auto"/>
            <w:noWrap/>
            <w:vAlign w:val="bottom"/>
            <w:hideMark/>
          </w:tcPr>
          <w:p w:rsidR="00194B95" w:rsidRPr="00194B95" w:rsidRDefault="00194B95" w:rsidP="00194B95">
            <w:pPr>
              <w:widowControl/>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rsidR="00194B95" w:rsidRPr="00194B95" w:rsidRDefault="00194B95" w:rsidP="00194B95">
            <w:pPr>
              <w:widowControl/>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bottom"/>
            <w:hideMark/>
          </w:tcPr>
          <w:p w:rsidR="00194B95" w:rsidRPr="00194B95" w:rsidRDefault="00194B95" w:rsidP="00194B95">
            <w:pPr>
              <w:widowControl/>
              <w:rPr>
                <w:rFonts w:ascii="Times New Roman" w:eastAsia="Times New Roman" w:hAnsi="Times New Roman" w:cs="Times New Roman"/>
                <w:sz w:val="20"/>
                <w:szCs w:val="20"/>
              </w:rPr>
            </w:pPr>
          </w:p>
        </w:tc>
        <w:tc>
          <w:tcPr>
            <w:tcW w:w="3240" w:type="dxa"/>
            <w:tcBorders>
              <w:top w:val="nil"/>
              <w:left w:val="nil"/>
              <w:bottom w:val="nil"/>
              <w:right w:val="nil"/>
            </w:tcBorders>
            <w:shd w:val="clear" w:color="auto" w:fill="auto"/>
            <w:noWrap/>
            <w:vAlign w:val="bottom"/>
            <w:hideMark/>
          </w:tcPr>
          <w:p w:rsidR="00194B95" w:rsidRPr="00194B95" w:rsidRDefault="00194B95" w:rsidP="00194B95">
            <w:pPr>
              <w:widowControl/>
              <w:rPr>
                <w:rFonts w:ascii="Times New Roman" w:eastAsia="Times New Roman" w:hAnsi="Times New Roman" w:cs="Times New Roman"/>
                <w:sz w:val="20"/>
                <w:szCs w:val="20"/>
              </w:rPr>
            </w:pPr>
          </w:p>
        </w:tc>
      </w:tr>
      <w:tr w:rsidR="00194B95" w:rsidRPr="00194B95" w:rsidTr="00194B95">
        <w:trPr>
          <w:trHeight w:val="960"/>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Purge Bankers Box 10x12x15 (30 lbs)</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$3.00 </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$5.00 </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$6.00 </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$5.50 </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$6.00 </w:t>
            </w:r>
          </w:p>
        </w:tc>
      </w:tr>
      <w:tr w:rsidR="00194B95" w:rsidRPr="00194B95" w:rsidTr="00194B95">
        <w:trPr>
          <w:trHeight w:val="1275"/>
        </w:trPr>
        <w:tc>
          <w:tcPr>
            <w:tcW w:w="1780" w:type="dxa"/>
            <w:tcBorders>
              <w:top w:val="nil"/>
              <w:left w:val="single" w:sz="8" w:space="0" w:color="auto"/>
              <w:bottom w:val="single" w:sz="8" w:space="0" w:color="auto"/>
              <w:right w:val="single" w:sz="8" w:space="0" w:color="auto"/>
            </w:tcBorders>
            <w:shd w:val="clear" w:color="auto" w:fill="auto"/>
            <w:vAlign w:val="center"/>
            <w:hideMark/>
          </w:tcPr>
          <w:p w:rsidR="00194B95" w:rsidRPr="00194B95" w:rsidRDefault="00194B95" w:rsidP="00194B95">
            <w:pPr>
              <w:widowControl/>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lastRenderedPageBreak/>
              <w:t>Purge Double Bankers Box 10x12x24 (50 lbs)</w:t>
            </w:r>
          </w:p>
        </w:tc>
        <w:tc>
          <w:tcPr>
            <w:tcW w:w="8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$5.00 </w:t>
            </w:r>
          </w:p>
        </w:tc>
        <w:tc>
          <w:tcPr>
            <w:tcW w:w="33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$7.25 </w:t>
            </w:r>
          </w:p>
        </w:tc>
        <w:tc>
          <w:tcPr>
            <w:tcW w:w="90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$7.00 </w:t>
            </w:r>
          </w:p>
        </w:tc>
        <w:tc>
          <w:tcPr>
            <w:tcW w:w="166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$7.50 </w:t>
            </w:r>
          </w:p>
        </w:tc>
        <w:tc>
          <w:tcPr>
            <w:tcW w:w="3240" w:type="dxa"/>
            <w:tcBorders>
              <w:top w:val="nil"/>
              <w:left w:val="nil"/>
              <w:bottom w:val="single" w:sz="8" w:space="0" w:color="auto"/>
              <w:right w:val="single" w:sz="8" w:space="0" w:color="auto"/>
            </w:tcBorders>
            <w:shd w:val="clear" w:color="auto" w:fill="auto"/>
            <w:vAlign w:val="center"/>
            <w:hideMark/>
          </w:tcPr>
          <w:p w:rsidR="00194B95" w:rsidRPr="00194B95" w:rsidRDefault="00194B95" w:rsidP="00194B95">
            <w:pPr>
              <w:widowControl/>
              <w:jc w:val="center"/>
              <w:rPr>
                <w:rFonts w:ascii="Calibri" w:eastAsia="Times New Roman" w:hAnsi="Calibri" w:cs="Calibri"/>
                <w:b/>
                <w:bCs/>
                <w:color w:val="000000"/>
                <w:sz w:val="24"/>
                <w:szCs w:val="24"/>
              </w:rPr>
            </w:pPr>
            <w:r w:rsidRPr="00194B95">
              <w:rPr>
                <w:rFonts w:ascii="Calibri" w:eastAsia="Times New Roman" w:hAnsi="Calibri" w:cs="Calibri"/>
                <w:b/>
                <w:bCs/>
                <w:color w:val="000000"/>
                <w:sz w:val="24"/>
                <w:szCs w:val="24"/>
              </w:rPr>
              <w:t xml:space="preserve">$7.50 </w:t>
            </w:r>
          </w:p>
        </w:tc>
      </w:tr>
    </w:tbl>
    <w:p w:rsidR="00945A3B" w:rsidRDefault="00945A3B"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780C1F" w:rsidRDefault="00780C1F" w:rsidP="002607EC">
      <w:pPr>
        <w:rPr>
          <w:rFonts w:ascii="Times New Roman" w:hAnsi="Times New Roman" w:cs="Times New Roman"/>
          <w:b/>
        </w:rPr>
      </w:pPr>
    </w:p>
    <w:p w:rsidR="00870B38" w:rsidRDefault="00870B38" w:rsidP="002607EC">
      <w:pPr>
        <w:rPr>
          <w:rFonts w:ascii="Times New Roman" w:hAnsi="Times New Roman" w:cs="Times New Roman"/>
          <w:b/>
        </w:rPr>
      </w:pPr>
    </w:p>
    <w:p w:rsidR="00870B38" w:rsidRDefault="00870B38" w:rsidP="002607EC">
      <w:pPr>
        <w:rPr>
          <w:rFonts w:ascii="Times New Roman" w:hAnsi="Times New Roman" w:cs="Times New Roman"/>
          <w:b/>
        </w:rPr>
      </w:pPr>
    </w:p>
    <w:p w:rsidR="00870B38" w:rsidRDefault="00870B38" w:rsidP="002607EC">
      <w:pPr>
        <w:rPr>
          <w:rFonts w:ascii="Times New Roman" w:hAnsi="Times New Roman" w:cs="Times New Roman"/>
          <w:b/>
        </w:rPr>
      </w:pPr>
    </w:p>
    <w:p w:rsidR="00FD43BF" w:rsidRDefault="00FD43BF" w:rsidP="002607EC">
      <w:pPr>
        <w:rPr>
          <w:rFonts w:ascii="Times New Roman" w:hAnsi="Times New Roman" w:cs="Times New Roman"/>
          <w:b/>
        </w:rPr>
      </w:pPr>
    </w:p>
    <w:p w:rsidR="00FD43BF" w:rsidRDefault="00FD43BF" w:rsidP="002607EC">
      <w:pPr>
        <w:rPr>
          <w:rFonts w:ascii="Times New Roman" w:hAnsi="Times New Roman" w:cs="Times New Roman"/>
          <w:b/>
        </w:rPr>
      </w:pPr>
    </w:p>
    <w:p w:rsidR="00FD43BF" w:rsidRDefault="00FD43BF" w:rsidP="002607EC">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194B95" w:rsidRDefault="00194B95" w:rsidP="00FD43BF">
      <w:pPr>
        <w:rPr>
          <w:rFonts w:ascii="Times New Roman" w:hAnsi="Times New Roman" w:cs="Times New Roman"/>
          <w:b/>
        </w:rPr>
      </w:pPr>
    </w:p>
    <w:p w:rsidR="00FD43BF" w:rsidRDefault="00FD43BF" w:rsidP="00FD43BF">
      <w:pPr>
        <w:rPr>
          <w:rFonts w:ascii="Times New Roman" w:hAnsi="Times New Roman" w:cs="Times New Roman"/>
        </w:rPr>
      </w:pPr>
      <w:r w:rsidRPr="00FD43BF">
        <w:rPr>
          <w:rFonts w:ascii="Times New Roman" w:hAnsi="Times New Roman" w:cs="Times New Roman"/>
          <w:b/>
        </w:rPr>
        <w:lastRenderedPageBreak/>
        <w:t>Appendix A: NAID Certificate</w:t>
      </w:r>
    </w:p>
    <w:p w:rsidR="00FD43BF" w:rsidRDefault="00FD43BF" w:rsidP="00FD43BF">
      <w:pPr>
        <w:rPr>
          <w:rFonts w:ascii="Times New Roman" w:hAnsi="Times New Roman" w:cs="Times New Roman"/>
        </w:rPr>
      </w:pPr>
    </w:p>
    <w:p w:rsidR="00FD43BF" w:rsidRDefault="00FD43BF" w:rsidP="00FD43BF">
      <w:pPr>
        <w:rPr>
          <w:rFonts w:ascii="Times New Roman" w:hAnsi="Times New Roman" w:cs="Times New Roman"/>
        </w:rPr>
      </w:pPr>
    </w:p>
    <w:p w:rsidR="00FD43BF" w:rsidRDefault="00117BAD" w:rsidP="00FD43BF">
      <w:pPr>
        <w:rPr>
          <w:rFonts w:ascii="Times New Roman" w:hAnsi="Times New Roman" w:cs="Times New Roman"/>
        </w:rPr>
      </w:pPr>
      <w:r w:rsidRPr="00117BAD">
        <w:rPr>
          <w:rFonts w:ascii="Times New Roman" w:hAnsi="Times New Roman" w:cs="Times New Roman"/>
          <w:noProof/>
        </w:rPr>
        <w:drawing>
          <wp:inline distT="0" distB="0" distL="0" distR="0">
            <wp:extent cx="7086600" cy="76752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86600" cy="7675245"/>
                    </a:xfrm>
                    <a:prstGeom prst="rect">
                      <a:avLst/>
                    </a:prstGeom>
                    <a:noFill/>
                    <a:ln>
                      <a:noFill/>
                    </a:ln>
                  </pic:spPr>
                </pic:pic>
              </a:graphicData>
            </a:graphic>
          </wp:inline>
        </w:drawing>
      </w:r>
    </w:p>
    <w:p w:rsidR="00FD43BF" w:rsidRDefault="00117BAD" w:rsidP="00FD43BF">
      <w:pPr>
        <w:rPr>
          <w:rFonts w:ascii="Times New Roman" w:hAnsi="Times New Roman" w:cs="Times New Roman"/>
          <w:b/>
        </w:rPr>
      </w:pPr>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-819150</wp:posOffset>
                </wp:positionH>
                <wp:positionV relativeFrom="paragraph">
                  <wp:posOffset>215265</wp:posOffset>
                </wp:positionV>
                <wp:extent cx="1590675" cy="1285875"/>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7BAD" w:rsidRDefault="00117BAD" w:rsidP="00117BAD">
                            <w:r>
                              <w:rPr>
                                <w:noProof/>
                              </w:rPr>
                              <w:drawing>
                                <wp:inline distT="0" distB="0" distL="0" distR="0" wp14:anchorId="1298B92B" wp14:editId="080452E8">
                                  <wp:extent cx="1343025" cy="1343025"/>
                                  <wp:effectExtent l="0" t="0" r="9525" b="9525"/>
                                  <wp:docPr id="3" name="Picture 3" descr="C:\Users\shinnr\Desktop\ASDD Blue  Gold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innr\Desktop\ASDD Blue  Gold II.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64.5pt;margin-top:16.95pt;width:125.25pt;height:10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" stroked="f">
                <v:textbox>
                  <w:txbxContent>
                    <w:p w:rsidR="00117BAD" w:rsidRDefault="00117BAD" w:rsidP="00117BAD">
                      <w:r>
                        <w:rPr>
                          <w:noProof/>
                        </w:rPr>
                        <w:drawing>
                          <wp:inline distT="0" distB="0" distL="0" distR="0" wp14:anchorId="1298B92B" wp14:editId="080452E8">
                            <wp:extent cx="1343025" cy="1343025"/>
                            <wp:effectExtent l="0" t="0" r="9525" b="9525"/>
                            <wp:docPr id="3" name="Picture 3" descr="C:\Users\shinnr\Desktop\ASDD Blue  Gold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innr\Desktop\ASDD Blue  Gold I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xbxContent>
                </v:textbox>
              </v:shape>
            </w:pict>
          </mc:Fallback>
        </mc:AlternateContent>
      </w:r>
      <w:r w:rsidR="00FD43BF" w:rsidRPr="00FD43BF">
        <w:rPr>
          <w:rFonts w:ascii="Times New Roman" w:hAnsi="Times New Roman" w:cs="Times New Roman"/>
          <w:b/>
        </w:rPr>
        <w:t>Appendix B: Quality Control Plan</w:t>
      </w:r>
    </w:p>
    <w:p w:rsidR="00BF31CD" w:rsidRDefault="00BF31CD" w:rsidP="00FD43BF">
      <w:pPr>
        <w:rPr>
          <w:rFonts w:ascii="Times New Roman" w:hAnsi="Times New Roman" w:cs="Times New Roman"/>
          <w:b/>
        </w:rPr>
      </w:pPr>
    </w:p>
    <w:p w:rsidR="00BF31CD" w:rsidRDefault="00BF31CD" w:rsidP="00FD43BF">
      <w:pPr>
        <w:rPr>
          <w:rFonts w:ascii="Times New Roman" w:hAnsi="Times New Roman" w:cs="Times New Roman"/>
          <w:b/>
        </w:rPr>
      </w:pPr>
    </w:p>
    <w:p w:rsidR="00117BAD" w:rsidRDefault="00CF3642" w:rsidP="00117BAD">
      <w:pPr>
        <w:jc w:val="center"/>
        <w:rPr>
          <w:sz w:val="56"/>
          <w:szCs w:val="56"/>
        </w:rPr>
      </w:pPr>
      <w:r>
        <w:rPr>
          <w:rFonts w:ascii="Times New Roman" w:hAnsi="Times New Roman"/>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75pt;margin-top:78.75pt;width:460.5pt;height:352.95pt;z-index:251658240;mso-position-horizontal-relative:text;mso-position-vertical-relative:text">
            <v:imagedata r:id="rId16" o:title=""/>
            <w10:wrap type="square" side="right"/>
          </v:shape>
          <o:OLEObject Type="Embed" ProgID="Excel.Sheet.8" ShapeID="_x0000_s1027" DrawAspect="Content" ObjectID="_1657607426" r:id="rId17"/>
        </w:object>
      </w:r>
      <w:r w:rsidR="00117BAD">
        <w:rPr>
          <w:sz w:val="56"/>
          <w:szCs w:val="56"/>
        </w:rPr>
        <w:t xml:space="preserve">ASDD Document Destruction </w:t>
      </w:r>
    </w:p>
    <w:p w:rsidR="00117BAD" w:rsidRPr="00857484" w:rsidRDefault="00117BAD" w:rsidP="00117BAD">
      <w:pPr>
        <w:jc w:val="center"/>
        <w:rPr>
          <w:sz w:val="56"/>
          <w:szCs w:val="56"/>
        </w:rPr>
      </w:pPr>
      <w:r>
        <w:rPr>
          <w:sz w:val="56"/>
          <w:szCs w:val="56"/>
        </w:rPr>
        <w:t>Secure Chain of Custody</w:t>
      </w:r>
    </w:p>
    <w:p w:rsidR="00BF31CD" w:rsidRDefault="00BF31CD" w:rsidP="00FD43BF">
      <w:pPr>
        <w:rPr>
          <w:rFonts w:ascii="Times New Roman" w:hAnsi="Times New Roman" w:cs="Times New Roman"/>
          <w:b/>
        </w:rPr>
      </w:pPr>
    </w:p>
    <w:p w:rsidR="00BF31CD" w:rsidRPr="00FD43BF" w:rsidRDefault="00BF31CD" w:rsidP="00FD43BF">
      <w:pPr>
        <w:rPr>
          <w:rFonts w:ascii="Times New Roman" w:hAnsi="Times New Roman" w:cs="Times New Roman"/>
          <w:b/>
        </w:rPr>
      </w:pPr>
    </w:p>
    <w:p w:rsidR="00BF31CD" w:rsidRDefault="00BF31CD" w:rsidP="002607EC"/>
    <w:p w:rsidR="00FD43BF" w:rsidRDefault="00FD43BF" w:rsidP="002607EC"/>
    <w:p w:rsidR="00BF31CD" w:rsidRDefault="00BF31CD" w:rsidP="002607EC"/>
    <w:p w:rsidR="00BF31CD" w:rsidRDefault="00BF31CD" w:rsidP="002607EC"/>
    <w:p w:rsidR="00BF31CD" w:rsidRDefault="00BF31CD" w:rsidP="002607EC"/>
    <w:p w:rsidR="00BF31CD" w:rsidRDefault="00BF31CD" w:rsidP="002607EC"/>
    <w:p w:rsidR="00BF31CD" w:rsidRDefault="00BF31CD" w:rsidP="002607EC"/>
    <w:p w:rsidR="00BF31CD" w:rsidRDefault="00BF31CD" w:rsidP="002607EC"/>
    <w:p w:rsidR="00BF31CD" w:rsidRDefault="00BF31CD" w:rsidP="002607EC"/>
    <w:p w:rsidR="00BF31CD" w:rsidRDefault="00BF31CD" w:rsidP="002607EC"/>
    <w:p w:rsidR="00BF31CD" w:rsidRDefault="00BF31CD" w:rsidP="002607EC"/>
    <w:p w:rsidR="00BF31CD" w:rsidRDefault="00BF31CD" w:rsidP="00BF31CD">
      <w:pPr>
        <w:rPr>
          <w:rFonts w:ascii="Times New Roman" w:hAnsi="Times New Roman" w:cs="Times New Roman"/>
          <w:b/>
        </w:rPr>
      </w:pPr>
      <w:r w:rsidRPr="00FD43BF">
        <w:rPr>
          <w:rFonts w:ascii="Times New Roman" w:hAnsi="Times New Roman" w:cs="Times New Roman"/>
          <w:b/>
        </w:rPr>
        <w:lastRenderedPageBreak/>
        <w:t xml:space="preserve">Appendix </w:t>
      </w:r>
      <w:r>
        <w:rPr>
          <w:rFonts w:ascii="Times New Roman" w:hAnsi="Times New Roman" w:cs="Times New Roman"/>
          <w:b/>
        </w:rPr>
        <w:t>C</w:t>
      </w:r>
      <w:r w:rsidRPr="00FD43BF">
        <w:rPr>
          <w:rFonts w:ascii="Times New Roman" w:hAnsi="Times New Roman" w:cs="Times New Roman"/>
          <w:b/>
        </w:rPr>
        <w:t xml:space="preserve">: </w:t>
      </w:r>
      <w:r>
        <w:rPr>
          <w:rFonts w:ascii="Times New Roman" w:hAnsi="Times New Roman" w:cs="Times New Roman"/>
          <w:b/>
        </w:rPr>
        <w:t xml:space="preserve">Cost Analysis </w:t>
      </w:r>
    </w:p>
    <w:p w:rsidR="00BF31CD" w:rsidRDefault="00BF31CD" w:rsidP="00BF31CD">
      <w:pPr>
        <w:rPr>
          <w:rFonts w:ascii="Times New Roman" w:hAnsi="Times New Roman" w:cs="Times New Roman"/>
          <w:b/>
        </w:rPr>
      </w:pPr>
    </w:p>
    <w:p w:rsidR="00BF31CD" w:rsidRDefault="00BF31CD" w:rsidP="00BF31CD">
      <w:pPr>
        <w:rPr>
          <w:rFonts w:ascii="Times New Roman" w:hAnsi="Times New Roman" w:cs="Times New Roman"/>
          <w:b/>
        </w:rPr>
      </w:pPr>
    </w:p>
    <w:p w:rsidR="00BF31CD" w:rsidRDefault="0094305C" w:rsidP="002607EC">
      <w:r w:rsidRPr="0094305C">
        <w:rPr>
          <w:noProof/>
        </w:rPr>
        <w:drawing>
          <wp:inline distT="0" distB="0" distL="0" distR="0">
            <wp:extent cx="5943600" cy="76756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BF31CD" w:rsidRDefault="00BF31CD" w:rsidP="002607EC"/>
    <w:p w:rsidR="00BF31CD" w:rsidRDefault="0094305C" w:rsidP="002607EC">
      <w:r w:rsidRPr="0094305C">
        <w:rPr>
          <w:noProof/>
        </w:rPr>
        <w:drawing>
          <wp:inline distT="0" distB="0" distL="0" distR="0">
            <wp:extent cx="5943600" cy="76756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BF31CD" w:rsidRDefault="00BF31CD" w:rsidP="002607EC"/>
    <w:p w:rsidR="00BF31CD" w:rsidRDefault="00BF31CD" w:rsidP="002607EC"/>
    <w:p w:rsidR="00BF31CD" w:rsidRDefault="00BF31CD" w:rsidP="002607EC">
      <w:r w:rsidRPr="00FD43BF">
        <w:rPr>
          <w:rFonts w:ascii="Times New Roman" w:hAnsi="Times New Roman" w:cs="Times New Roman"/>
          <w:b/>
        </w:rPr>
        <w:lastRenderedPageBreak/>
        <w:t xml:space="preserve">Appendix </w:t>
      </w:r>
      <w:r>
        <w:rPr>
          <w:rFonts w:ascii="Times New Roman" w:hAnsi="Times New Roman" w:cs="Times New Roman"/>
          <w:b/>
        </w:rPr>
        <w:t>D</w:t>
      </w:r>
      <w:r w:rsidRPr="00FD43BF">
        <w:rPr>
          <w:rFonts w:ascii="Times New Roman" w:hAnsi="Times New Roman" w:cs="Times New Roman"/>
          <w:b/>
        </w:rPr>
        <w:t xml:space="preserve">: </w:t>
      </w:r>
      <w:r>
        <w:rPr>
          <w:rFonts w:ascii="Times New Roman" w:hAnsi="Times New Roman" w:cs="Times New Roman"/>
          <w:b/>
        </w:rPr>
        <w:t>Pamphlet for Marketing</w:t>
      </w:r>
    </w:p>
    <w:p w:rsidR="00BF31CD" w:rsidRDefault="0094305C" w:rsidP="002607EC">
      <w:r>
        <w:t xml:space="preserve"> </w:t>
      </w:r>
      <w:r w:rsidRPr="0094305C">
        <w:rPr>
          <w:noProof/>
        </w:rPr>
        <w:drawing>
          <wp:inline distT="0" distB="0" distL="0" distR="0">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F31CD" w:rsidRDefault="00BF31CD" w:rsidP="002607EC"/>
    <w:p w:rsidR="00BF31CD" w:rsidRDefault="00BF31CD" w:rsidP="002607EC"/>
    <w:p w:rsidR="00BF31CD" w:rsidRDefault="0094305C" w:rsidP="002607EC">
      <w:bookmarkStart w:id="4" w:name="_GoBack"/>
      <w:bookmarkEnd w:id="4"/>
      <w:r w:rsidRPr="0094305C">
        <w:rPr>
          <w:noProof/>
        </w:rPr>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BF31CD" w:rsidSect="00E64A0D">
      <w:footerReference w:type="default" r:id="rId22"/>
      <w:pgSz w:w="12240" w:h="15840"/>
      <w:pgMar w:top="1440" w:right="1440" w:bottom="1440" w:left="1440" w:header="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7BAD" w:rsidRDefault="00117BAD">
      <w:r>
        <w:separator/>
      </w:r>
    </w:p>
  </w:endnote>
  <w:endnote w:type="continuationSeparator" w:id="0">
    <w:p w:rsidR="00117BAD" w:rsidRDefault="00117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7BAD" w:rsidRDefault="00117BAD">
    <w:pPr>
      <w:spacing w:line="14" w:lineRule="auto"/>
      <w:rPr>
        <w:sz w:val="20"/>
        <w:szCs w:val="20"/>
      </w:rPr>
    </w:pPr>
    <w:r>
      <w:rPr>
        <w:noProof/>
      </w:rPr>
      <mc:AlternateContent>
        <mc:Choice Requires="wps">
          <w:drawing>
            <wp:anchor distT="0" distB="0" distL="114300" distR="114300" simplePos="0" relativeHeight="503308016" behindDoc="1" locked="0" layoutInCell="1" allowOverlap="1">
              <wp:simplePos x="0" y="0"/>
              <wp:positionH relativeFrom="page">
                <wp:posOffset>3825240</wp:posOffset>
              </wp:positionH>
              <wp:positionV relativeFrom="page">
                <wp:posOffset>9465310</wp:posOffset>
              </wp:positionV>
              <wp:extent cx="121920" cy="152400"/>
              <wp:effectExtent l="0" t="0" r="1143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7BAD" w:rsidRDefault="00117BAD">
                          <w:pPr>
                            <w:spacing w:line="216" w:lineRule="exact"/>
                            <w:ind w:left="40"/>
                            <w:rPr>
                              <w:rFonts w:ascii="Arial" w:eastAsia="Arial" w:hAnsi="Arial" w:cs="Arial"/>
                              <w:sz w:val="20"/>
                              <w:szCs w:val="20"/>
                            </w:rPr>
                          </w:pPr>
                          <w:r>
                            <w:fldChar w:fldCharType="begin"/>
                          </w:r>
                          <w:r>
                            <w:rPr>
                              <w:rFonts w:ascii="Arial"/>
                              <w:sz w:val="20"/>
                            </w:rPr>
                            <w:instrText xml:space="preserve"> PAGE </w:instrText>
                          </w:r>
                          <w:r>
                            <w:fldChar w:fldCharType="separate"/>
                          </w:r>
                          <w:r w:rsidR="00CF3642">
                            <w:rPr>
                              <w:rFonts w:ascii="Arial"/>
                              <w:noProof/>
                              <w:sz w:val="2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7" type="#_x0000_t202" style="position:absolute;margin-left:301.2pt;margin-top:745.3pt;width:9.6pt;height:12pt;z-index:-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" filled="f" stroked="f">
              <v:textbox inset="0,0,0,0">
                <w:txbxContent>
                  <w:p w:rsidR="00117BAD" w:rsidRDefault="00117BAD">
                    <w:pPr>
                      <w:spacing w:line="216" w:lineRule="exact"/>
                      <w:ind w:left="40"/>
                      <w:rPr>
                        <w:rFonts w:ascii="Arial" w:eastAsia="Arial" w:hAnsi="Arial" w:cs="Arial"/>
                        <w:sz w:val="20"/>
                        <w:szCs w:val="20"/>
                      </w:rPr>
                    </w:pPr>
                    <w:r>
                      <w:fldChar w:fldCharType="begin"/>
                    </w:r>
                    <w:r>
                      <w:rPr>
                        <w:rFonts w:ascii="Arial"/>
                        <w:sz w:val="20"/>
                      </w:rPr>
                      <w:instrText xml:space="preserve"> PAGE </w:instrText>
                    </w:r>
                    <w:r>
                      <w:fldChar w:fldCharType="separate"/>
                    </w:r>
                    <w:r w:rsidR="00CF3642">
                      <w:rPr>
                        <w:rFonts w:ascii="Arial"/>
                        <w:noProof/>
                        <w:sz w:val="20"/>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7BAD" w:rsidRDefault="00117BAD">
    <w:pPr>
      <w:spacing w:line="14" w:lineRule="auto"/>
      <w:rPr>
        <w:sz w:val="20"/>
        <w:szCs w:val="20"/>
      </w:rPr>
    </w:pPr>
    <w:r>
      <w:rPr>
        <w:noProof/>
      </w:rPr>
      <mc:AlternateContent>
        <mc:Choice Requires="wps">
          <w:drawing>
            <wp:anchor distT="0" distB="0" distL="114300" distR="114300" simplePos="0" relativeHeight="503308064" behindDoc="1" locked="0" layoutInCell="1" allowOverlap="1">
              <wp:simplePos x="0" y="0"/>
              <wp:positionH relativeFrom="page">
                <wp:posOffset>3790315</wp:posOffset>
              </wp:positionH>
              <wp:positionV relativeFrom="page">
                <wp:posOffset>9465310</wp:posOffset>
              </wp:positionV>
              <wp:extent cx="192405" cy="152400"/>
              <wp:effectExtent l="0" t="0" r="17145"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7BAD" w:rsidRDefault="00117BAD">
                          <w:pPr>
                            <w:spacing w:line="216" w:lineRule="exact"/>
                            <w:ind w:left="40"/>
                            <w:rPr>
                              <w:rFonts w:ascii="Arial" w:eastAsia="Arial" w:hAnsi="Arial" w:cs="Arial"/>
                              <w:sz w:val="20"/>
                              <w:szCs w:val="20"/>
                            </w:rPr>
                          </w:pPr>
                          <w:r>
                            <w:fldChar w:fldCharType="begin"/>
                          </w:r>
                          <w:r>
                            <w:rPr>
                              <w:rFonts w:ascii="Arial"/>
                              <w:sz w:val="20"/>
                            </w:rPr>
                            <w:instrText xml:space="preserve"> PAGE </w:instrText>
                          </w:r>
                          <w:r>
                            <w:fldChar w:fldCharType="separate"/>
                          </w:r>
                          <w:r w:rsidR="00CF3642">
                            <w:rPr>
                              <w:rFonts w:ascii="Arial"/>
                              <w:noProof/>
                              <w:sz w:val="20"/>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298.45pt;margin-top:745.3pt;width:15.15pt;height:12pt;z-index:-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" filled="f" stroked="f">
              <v:textbox inset="0,0,0,0">
                <w:txbxContent>
                  <w:p w:rsidR="00117BAD" w:rsidRDefault="00117BAD">
                    <w:pPr>
                      <w:spacing w:line="216" w:lineRule="exact"/>
                      <w:ind w:left="40"/>
                      <w:rPr>
                        <w:rFonts w:ascii="Arial" w:eastAsia="Arial" w:hAnsi="Arial" w:cs="Arial"/>
                        <w:sz w:val="20"/>
                        <w:szCs w:val="20"/>
                      </w:rPr>
                    </w:pPr>
                    <w:r>
                      <w:fldChar w:fldCharType="begin"/>
                    </w:r>
                    <w:r>
                      <w:rPr>
                        <w:rFonts w:ascii="Arial"/>
                        <w:sz w:val="20"/>
                      </w:rPr>
                      <w:instrText xml:space="preserve"> PAGE </w:instrText>
                    </w:r>
                    <w:r>
                      <w:fldChar w:fldCharType="separate"/>
                    </w:r>
                    <w:r w:rsidR="00CF3642">
                      <w:rPr>
                        <w:rFonts w:ascii="Arial"/>
                        <w:noProof/>
                        <w:sz w:val="20"/>
                      </w:rPr>
                      <w:t>24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7BAD" w:rsidRDefault="00117BAD">
      <w:r>
        <w:separator/>
      </w:r>
    </w:p>
  </w:footnote>
  <w:footnote w:type="continuationSeparator" w:id="0">
    <w:p w:rsidR="00117BAD" w:rsidRDefault="00117B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8" w:space="0" w:color="000080"/>
        <w:insideH w:val="single" w:sz="4" w:space="0" w:color="FFFFFF"/>
        <w:insideV w:val="single" w:sz="4" w:space="0" w:color="FFFFFF"/>
      </w:tblBorders>
      <w:tblLayout w:type="fixed"/>
      <w:tblLook w:val="01E0" w:firstRow="1" w:lastRow="1" w:firstColumn="1" w:lastColumn="1" w:noHBand="0" w:noVBand="0"/>
    </w:tblPr>
    <w:tblGrid>
      <w:gridCol w:w="7758"/>
      <w:gridCol w:w="1818"/>
    </w:tblGrid>
    <w:tr w:rsidR="00117BAD" w:rsidRPr="00F56E0F" w:rsidTr="00437C43">
      <w:trPr>
        <w:trHeight w:val="480"/>
      </w:trPr>
      <w:tc>
        <w:tcPr>
          <w:tcW w:w="7758" w:type="dxa"/>
          <w:shd w:val="clear" w:color="auto" w:fill="auto"/>
          <w:vAlign w:val="bottom"/>
        </w:tcPr>
        <w:p w:rsidR="00117BAD" w:rsidRPr="00F56E0F" w:rsidRDefault="00117BAD" w:rsidP="00437C43">
          <w:pPr>
            <w:pStyle w:val="Header"/>
            <w:rPr>
              <w:i/>
              <w:color w:val="808080" w:themeColor="background1" w:themeShade="80"/>
              <w:sz w:val="20"/>
              <w:szCs w:val="20"/>
            </w:rPr>
          </w:pPr>
          <w:r w:rsidRPr="00F56E0F">
            <w:rPr>
              <w:i/>
              <w:color w:val="808080" w:themeColor="background1" w:themeShade="80"/>
              <w:sz w:val="20"/>
              <w:szCs w:val="20"/>
            </w:rPr>
            <w:t>The State of Arizona</w:t>
          </w:r>
        </w:p>
        <w:p w:rsidR="00117BAD" w:rsidRDefault="00117BAD" w:rsidP="00437C43">
          <w:pPr>
            <w:pStyle w:val="Header"/>
            <w:rPr>
              <w:i/>
              <w:color w:val="808080" w:themeColor="background1" w:themeShade="80"/>
              <w:sz w:val="20"/>
              <w:szCs w:val="20"/>
            </w:rPr>
          </w:pPr>
          <w:r w:rsidRPr="00F56E0F">
            <w:rPr>
              <w:i/>
              <w:color w:val="808080" w:themeColor="background1" w:themeShade="80"/>
              <w:sz w:val="20"/>
              <w:szCs w:val="20"/>
            </w:rPr>
            <w:t xml:space="preserve"> Document Destruction Services, Media Destruction Services and Hard Drive Shredding </w:t>
          </w:r>
        </w:p>
        <w:p w:rsidR="00117BAD" w:rsidRPr="00F56E0F" w:rsidRDefault="00117BAD" w:rsidP="00437C43">
          <w:pPr>
            <w:pStyle w:val="Header"/>
            <w:rPr>
              <w:i/>
              <w:sz w:val="20"/>
              <w:szCs w:val="20"/>
            </w:rPr>
          </w:pPr>
          <w:r w:rsidRPr="00F56E0F">
            <w:rPr>
              <w:i/>
              <w:color w:val="808080" w:themeColor="background1" w:themeShade="80"/>
              <w:sz w:val="20"/>
              <w:szCs w:val="20"/>
            </w:rPr>
            <w:t>A.R.S. 41-2636</w:t>
          </w:r>
        </w:p>
      </w:tc>
      <w:tc>
        <w:tcPr>
          <w:tcW w:w="1818" w:type="dxa"/>
          <w:shd w:val="clear" w:color="auto" w:fill="auto"/>
          <w:vAlign w:val="bottom"/>
        </w:tcPr>
        <w:p w:rsidR="00117BAD" w:rsidRPr="00F56E0F" w:rsidRDefault="00117BAD" w:rsidP="00437C43">
          <w:pPr>
            <w:pStyle w:val="Header"/>
            <w:ind w:left="-108"/>
            <w:rPr>
              <w:sz w:val="20"/>
              <w:szCs w:val="20"/>
            </w:rPr>
          </w:pPr>
          <w:r w:rsidRPr="00F56E0F">
            <w:rPr>
              <w:noProof/>
              <w:sz w:val="20"/>
              <w:szCs w:val="20"/>
            </w:rPr>
            <w:drawing>
              <wp:inline distT="0" distB="0" distL="0" distR="0">
                <wp:extent cx="895350" cy="5810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srcRect/>
                        <a:stretch>
                          <a:fillRect/>
                        </a:stretch>
                      </pic:blipFill>
                      <pic:spPr bwMode="auto">
                        <a:xfrm>
                          <a:off x="0" y="0"/>
                          <a:ext cx="895350" cy="581025"/>
                        </a:xfrm>
                        <a:prstGeom prst="rect">
                          <a:avLst/>
                        </a:prstGeom>
                        <a:noFill/>
                      </pic:spPr>
                    </pic:pic>
                  </a:graphicData>
                </a:graphic>
              </wp:inline>
            </w:drawing>
          </w:r>
        </w:p>
      </w:tc>
    </w:tr>
  </w:tbl>
  <w:p w:rsidR="00117BAD" w:rsidRDefault="00117B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E7FB1"/>
    <w:multiLevelType w:val="hybridMultilevel"/>
    <w:tmpl w:val="E8CEA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B754AC"/>
    <w:multiLevelType w:val="hybridMultilevel"/>
    <w:tmpl w:val="FDF075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A011F9"/>
    <w:multiLevelType w:val="hybridMultilevel"/>
    <w:tmpl w:val="5B809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C27EC7"/>
    <w:multiLevelType w:val="hybridMultilevel"/>
    <w:tmpl w:val="EBD29FDA"/>
    <w:lvl w:ilvl="0" w:tplc="E7F8C670">
      <w:start w:val="1"/>
      <w:numFmt w:val="decimal"/>
      <w:lvlText w:val="%1."/>
      <w:lvlJc w:val="left"/>
      <w:pPr>
        <w:ind w:left="1180" w:hanging="360"/>
      </w:pPr>
      <w:rPr>
        <w:rFonts w:ascii="Arial" w:eastAsia="Arial" w:hAnsi="Arial" w:hint="default"/>
        <w:w w:val="99"/>
        <w:sz w:val="24"/>
        <w:szCs w:val="24"/>
      </w:rPr>
    </w:lvl>
    <w:lvl w:ilvl="1" w:tplc="6150D328">
      <w:start w:val="1"/>
      <w:numFmt w:val="bullet"/>
      <w:lvlText w:val="•"/>
      <w:lvlJc w:val="left"/>
      <w:pPr>
        <w:ind w:left="2020" w:hanging="360"/>
      </w:pPr>
      <w:rPr>
        <w:rFonts w:hint="default"/>
      </w:rPr>
    </w:lvl>
    <w:lvl w:ilvl="2" w:tplc="35103452">
      <w:start w:val="1"/>
      <w:numFmt w:val="bullet"/>
      <w:lvlText w:val="•"/>
      <w:lvlJc w:val="left"/>
      <w:pPr>
        <w:ind w:left="2860" w:hanging="360"/>
      </w:pPr>
      <w:rPr>
        <w:rFonts w:hint="default"/>
      </w:rPr>
    </w:lvl>
    <w:lvl w:ilvl="3" w:tplc="AB1836BC">
      <w:start w:val="1"/>
      <w:numFmt w:val="bullet"/>
      <w:lvlText w:val="•"/>
      <w:lvlJc w:val="left"/>
      <w:pPr>
        <w:ind w:left="3700" w:hanging="360"/>
      </w:pPr>
      <w:rPr>
        <w:rFonts w:hint="default"/>
      </w:rPr>
    </w:lvl>
    <w:lvl w:ilvl="4" w:tplc="3A08B2C8">
      <w:start w:val="1"/>
      <w:numFmt w:val="bullet"/>
      <w:lvlText w:val="•"/>
      <w:lvlJc w:val="left"/>
      <w:pPr>
        <w:ind w:left="4540" w:hanging="360"/>
      </w:pPr>
      <w:rPr>
        <w:rFonts w:hint="default"/>
      </w:rPr>
    </w:lvl>
    <w:lvl w:ilvl="5" w:tplc="20EC7F50">
      <w:start w:val="1"/>
      <w:numFmt w:val="bullet"/>
      <w:lvlText w:val="•"/>
      <w:lvlJc w:val="left"/>
      <w:pPr>
        <w:ind w:left="5380" w:hanging="360"/>
      </w:pPr>
      <w:rPr>
        <w:rFonts w:hint="default"/>
      </w:rPr>
    </w:lvl>
    <w:lvl w:ilvl="6" w:tplc="9AEA7A5A">
      <w:start w:val="1"/>
      <w:numFmt w:val="bullet"/>
      <w:lvlText w:val="•"/>
      <w:lvlJc w:val="left"/>
      <w:pPr>
        <w:ind w:left="6220" w:hanging="360"/>
      </w:pPr>
      <w:rPr>
        <w:rFonts w:hint="default"/>
      </w:rPr>
    </w:lvl>
    <w:lvl w:ilvl="7" w:tplc="5BF8CE50">
      <w:start w:val="1"/>
      <w:numFmt w:val="bullet"/>
      <w:lvlText w:val="•"/>
      <w:lvlJc w:val="left"/>
      <w:pPr>
        <w:ind w:left="7060" w:hanging="360"/>
      </w:pPr>
      <w:rPr>
        <w:rFonts w:hint="default"/>
      </w:rPr>
    </w:lvl>
    <w:lvl w:ilvl="8" w:tplc="6E3A0156">
      <w:start w:val="1"/>
      <w:numFmt w:val="bullet"/>
      <w:lvlText w:val="•"/>
      <w:lvlJc w:val="left"/>
      <w:pPr>
        <w:ind w:left="7900" w:hanging="360"/>
      </w:pPr>
      <w:rPr>
        <w:rFonts w:hint="default"/>
      </w:rPr>
    </w:lvl>
  </w:abstractNum>
  <w:abstractNum w:abstractNumId="4" w15:restartNumberingAfterBreak="0">
    <w:nsid w:val="1E334412"/>
    <w:multiLevelType w:val="hybridMultilevel"/>
    <w:tmpl w:val="768447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B290FED"/>
    <w:multiLevelType w:val="hybridMultilevel"/>
    <w:tmpl w:val="7A80F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75717F"/>
    <w:multiLevelType w:val="hybridMultilevel"/>
    <w:tmpl w:val="AAE21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B749EE"/>
    <w:multiLevelType w:val="hybridMultilevel"/>
    <w:tmpl w:val="C1685F9C"/>
    <w:lvl w:ilvl="0" w:tplc="C0DEB9C0">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056EEA"/>
    <w:multiLevelType w:val="hybridMultilevel"/>
    <w:tmpl w:val="AF26D548"/>
    <w:lvl w:ilvl="0" w:tplc="C0DEB9C0">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DE66C3"/>
    <w:multiLevelType w:val="hybridMultilevel"/>
    <w:tmpl w:val="15BC24D0"/>
    <w:lvl w:ilvl="0" w:tplc="C0DEB9C0">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6B130B5"/>
    <w:multiLevelType w:val="hybridMultilevel"/>
    <w:tmpl w:val="A7D89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9D1BBC"/>
    <w:multiLevelType w:val="hybridMultilevel"/>
    <w:tmpl w:val="4F086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C80CC5"/>
    <w:multiLevelType w:val="hybridMultilevel"/>
    <w:tmpl w:val="01402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12F344F"/>
    <w:multiLevelType w:val="hybridMultilevel"/>
    <w:tmpl w:val="02AAB5EC"/>
    <w:lvl w:ilvl="0" w:tplc="CF58FE10">
      <w:start w:val="1"/>
      <w:numFmt w:val="bullet"/>
      <w:lvlText w:val="•"/>
      <w:lvlJc w:val="left"/>
      <w:pPr>
        <w:ind w:left="280" w:hanging="180"/>
      </w:pPr>
      <w:rPr>
        <w:rFonts w:ascii="Arial" w:eastAsia="Arial" w:hAnsi="Arial" w:hint="default"/>
        <w:position w:val="-1"/>
        <w:sz w:val="24"/>
        <w:szCs w:val="24"/>
      </w:rPr>
    </w:lvl>
    <w:lvl w:ilvl="1" w:tplc="4F7A5E0C">
      <w:start w:val="1"/>
      <w:numFmt w:val="bullet"/>
      <w:lvlText w:val="•"/>
      <w:lvlJc w:val="left"/>
      <w:pPr>
        <w:ind w:left="1000" w:hanging="180"/>
      </w:pPr>
      <w:rPr>
        <w:rFonts w:ascii="Arial" w:eastAsia="Arial" w:hAnsi="Arial" w:hint="default"/>
        <w:position w:val="-1"/>
        <w:sz w:val="24"/>
        <w:szCs w:val="24"/>
      </w:rPr>
    </w:lvl>
    <w:lvl w:ilvl="2" w:tplc="6212A3C0">
      <w:start w:val="1"/>
      <w:numFmt w:val="bullet"/>
      <w:lvlText w:val="•"/>
      <w:lvlJc w:val="left"/>
      <w:pPr>
        <w:ind w:left="1953" w:hanging="180"/>
      </w:pPr>
      <w:rPr>
        <w:rFonts w:hint="default"/>
      </w:rPr>
    </w:lvl>
    <w:lvl w:ilvl="3" w:tplc="7FD6AD08">
      <w:start w:val="1"/>
      <w:numFmt w:val="bullet"/>
      <w:lvlText w:val="•"/>
      <w:lvlJc w:val="left"/>
      <w:pPr>
        <w:ind w:left="2906" w:hanging="180"/>
      </w:pPr>
      <w:rPr>
        <w:rFonts w:hint="default"/>
      </w:rPr>
    </w:lvl>
    <w:lvl w:ilvl="4" w:tplc="B83AFE28">
      <w:start w:val="1"/>
      <w:numFmt w:val="bullet"/>
      <w:lvlText w:val="•"/>
      <w:lvlJc w:val="left"/>
      <w:pPr>
        <w:ind w:left="3860" w:hanging="180"/>
      </w:pPr>
      <w:rPr>
        <w:rFonts w:hint="default"/>
      </w:rPr>
    </w:lvl>
    <w:lvl w:ilvl="5" w:tplc="F24A92CC">
      <w:start w:val="1"/>
      <w:numFmt w:val="bullet"/>
      <w:lvlText w:val="•"/>
      <w:lvlJc w:val="left"/>
      <w:pPr>
        <w:ind w:left="4813" w:hanging="180"/>
      </w:pPr>
      <w:rPr>
        <w:rFonts w:hint="default"/>
      </w:rPr>
    </w:lvl>
    <w:lvl w:ilvl="6" w:tplc="24ECE976">
      <w:start w:val="1"/>
      <w:numFmt w:val="bullet"/>
      <w:lvlText w:val="•"/>
      <w:lvlJc w:val="left"/>
      <w:pPr>
        <w:ind w:left="5766" w:hanging="180"/>
      </w:pPr>
      <w:rPr>
        <w:rFonts w:hint="default"/>
      </w:rPr>
    </w:lvl>
    <w:lvl w:ilvl="7" w:tplc="FEE2E03A">
      <w:start w:val="1"/>
      <w:numFmt w:val="bullet"/>
      <w:lvlText w:val="•"/>
      <w:lvlJc w:val="left"/>
      <w:pPr>
        <w:ind w:left="6720" w:hanging="180"/>
      </w:pPr>
      <w:rPr>
        <w:rFonts w:hint="default"/>
      </w:rPr>
    </w:lvl>
    <w:lvl w:ilvl="8" w:tplc="AD10F14A">
      <w:start w:val="1"/>
      <w:numFmt w:val="bullet"/>
      <w:lvlText w:val="•"/>
      <w:lvlJc w:val="left"/>
      <w:pPr>
        <w:ind w:left="7673" w:hanging="180"/>
      </w:pPr>
      <w:rPr>
        <w:rFonts w:hint="default"/>
      </w:rPr>
    </w:lvl>
  </w:abstractNum>
  <w:abstractNum w:abstractNumId="14" w15:restartNumberingAfterBreak="0">
    <w:nsid w:val="706D4C9C"/>
    <w:multiLevelType w:val="hybridMultilevel"/>
    <w:tmpl w:val="696267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6336020"/>
    <w:multiLevelType w:val="hybridMultilevel"/>
    <w:tmpl w:val="11EAA034"/>
    <w:lvl w:ilvl="0" w:tplc="C0DEB9C0">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3"/>
  </w:num>
  <w:num w:numId="3">
    <w:abstractNumId w:val="10"/>
  </w:num>
  <w:num w:numId="4">
    <w:abstractNumId w:val="0"/>
  </w:num>
  <w:num w:numId="5">
    <w:abstractNumId w:val="14"/>
  </w:num>
  <w:num w:numId="6">
    <w:abstractNumId w:val="4"/>
  </w:num>
  <w:num w:numId="7">
    <w:abstractNumId w:val="12"/>
  </w:num>
  <w:num w:numId="8">
    <w:abstractNumId w:val="1"/>
  </w:num>
  <w:num w:numId="9">
    <w:abstractNumId w:val="2"/>
  </w:num>
  <w:num w:numId="10">
    <w:abstractNumId w:val="6"/>
  </w:num>
  <w:num w:numId="11">
    <w:abstractNumId w:val="5"/>
  </w:num>
  <w:num w:numId="12">
    <w:abstractNumId w:val="11"/>
  </w:num>
  <w:num w:numId="13">
    <w:abstractNumId w:val="7"/>
  </w:num>
  <w:num w:numId="14">
    <w:abstractNumId w:val="9"/>
  </w:num>
  <w:num w:numId="15">
    <w:abstractNumId w:val="15"/>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7FF"/>
    <w:rsid w:val="00001A71"/>
    <w:rsid w:val="000D459E"/>
    <w:rsid w:val="000E1DE4"/>
    <w:rsid w:val="000F7FA7"/>
    <w:rsid w:val="00106602"/>
    <w:rsid w:val="00111B74"/>
    <w:rsid w:val="00117BAD"/>
    <w:rsid w:val="00144058"/>
    <w:rsid w:val="00146AFF"/>
    <w:rsid w:val="00150D3D"/>
    <w:rsid w:val="0016423C"/>
    <w:rsid w:val="001757BC"/>
    <w:rsid w:val="00181E18"/>
    <w:rsid w:val="00194B95"/>
    <w:rsid w:val="001A6E9D"/>
    <w:rsid w:val="001B45A2"/>
    <w:rsid w:val="001D100F"/>
    <w:rsid w:val="001F4699"/>
    <w:rsid w:val="00211856"/>
    <w:rsid w:val="002156E9"/>
    <w:rsid w:val="00224593"/>
    <w:rsid w:val="002607EC"/>
    <w:rsid w:val="0026630B"/>
    <w:rsid w:val="00295B98"/>
    <w:rsid w:val="002B6AB2"/>
    <w:rsid w:val="002C6746"/>
    <w:rsid w:val="002D2D03"/>
    <w:rsid w:val="002F59F1"/>
    <w:rsid w:val="00350FBE"/>
    <w:rsid w:val="00354C40"/>
    <w:rsid w:val="00355813"/>
    <w:rsid w:val="0036643D"/>
    <w:rsid w:val="003B6540"/>
    <w:rsid w:val="003E3E5E"/>
    <w:rsid w:val="00425899"/>
    <w:rsid w:val="00437C43"/>
    <w:rsid w:val="00446D04"/>
    <w:rsid w:val="00447810"/>
    <w:rsid w:val="00451B2F"/>
    <w:rsid w:val="004624B7"/>
    <w:rsid w:val="00464B55"/>
    <w:rsid w:val="0049511C"/>
    <w:rsid w:val="004B4282"/>
    <w:rsid w:val="004B6936"/>
    <w:rsid w:val="004B6F15"/>
    <w:rsid w:val="004C2E53"/>
    <w:rsid w:val="004E06AC"/>
    <w:rsid w:val="00510FEE"/>
    <w:rsid w:val="00514531"/>
    <w:rsid w:val="00552C0E"/>
    <w:rsid w:val="00567EC0"/>
    <w:rsid w:val="00584F3E"/>
    <w:rsid w:val="00592948"/>
    <w:rsid w:val="005B5A39"/>
    <w:rsid w:val="005E3FD2"/>
    <w:rsid w:val="005F34A7"/>
    <w:rsid w:val="005F52FD"/>
    <w:rsid w:val="00605BBB"/>
    <w:rsid w:val="00647234"/>
    <w:rsid w:val="006A39AC"/>
    <w:rsid w:val="007065D0"/>
    <w:rsid w:val="00726D6A"/>
    <w:rsid w:val="00750BDC"/>
    <w:rsid w:val="00763CC1"/>
    <w:rsid w:val="00770AB1"/>
    <w:rsid w:val="00780C1F"/>
    <w:rsid w:val="007A23DC"/>
    <w:rsid w:val="007D41BE"/>
    <w:rsid w:val="007D7AAC"/>
    <w:rsid w:val="007F5815"/>
    <w:rsid w:val="008622E1"/>
    <w:rsid w:val="00862700"/>
    <w:rsid w:val="00870A25"/>
    <w:rsid w:val="00870B38"/>
    <w:rsid w:val="008A4776"/>
    <w:rsid w:val="008B1E6A"/>
    <w:rsid w:val="008C5EE9"/>
    <w:rsid w:val="008C719A"/>
    <w:rsid w:val="008F5DB7"/>
    <w:rsid w:val="009257AB"/>
    <w:rsid w:val="0094305C"/>
    <w:rsid w:val="00945A3B"/>
    <w:rsid w:val="0095182E"/>
    <w:rsid w:val="009771E6"/>
    <w:rsid w:val="00996045"/>
    <w:rsid w:val="009B6FCC"/>
    <w:rsid w:val="009B7378"/>
    <w:rsid w:val="009F3CC9"/>
    <w:rsid w:val="00A53408"/>
    <w:rsid w:val="00A82E7B"/>
    <w:rsid w:val="00A95878"/>
    <w:rsid w:val="00AC4F23"/>
    <w:rsid w:val="00AC7031"/>
    <w:rsid w:val="00AE67FF"/>
    <w:rsid w:val="00AE6F38"/>
    <w:rsid w:val="00B10E64"/>
    <w:rsid w:val="00B65043"/>
    <w:rsid w:val="00BC398C"/>
    <w:rsid w:val="00BF31CD"/>
    <w:rsid w:val="00BF790F"/>
    <w:rsid w:val="00C07A99"/>
    <w:rsid w:val="00C77313"/>
    <w:rsid w:val="00C773CB"/>
    <w:rsid w:val="00CA26A9"/>
    <w:rsid w:val="00CA741D"/>
    <w:rsid w:val="00CB4D8F"/>
    <w:rsid w:val="00CB6564"/>
    <w:rsid w:val="00CD6098"/>
    <w:rsid w:val="00CF3642"/>
    <w:rsid w:val="00D0391D"/>
    <w:rsid w:val="00D07F5A"/>
    <w:rsid w:val="00D116E4"/>
    <w:rsid w:val="00DC1F41"/>
    <w:rsid w:val="00DE3E59"/>
    <w:rsid w:val="00DF4206"/>
    <w:rsid w:val="00E070F3"/>
    <w:rsid w:val="00E42FED"/>
    <w:rsid w:val="00E611AA"/>
    <w:rsid w:val="00E64644"/>
    <w:rsid w:val="00E64A0D"/>
    <w:rsid w:val="00E96FC6"/>
    <w:rsid w:val="00EC69F1"/>
    <w:rsid w:val="00EE0D6E"/>
    <w:rsid w:val="00EF0B0E"/>
    <w:rsid w:val="00F5209E"/>
    <w:rsid w:val="00F53639"/>
    <w:rsid w:val="00F56E0F"/>
    <w:rsid w:val="00F6528F"/>
    <w:rsid w:val="00FA16A1"/>
    <w:rsid w:val="00FA413D"/>
    <w:rsid w:val="00FD2947"/>
    <w:rsid w:val="00FD2A00"/>
    <w:rsid w:val="00FD43BF"/>
    <w:rsid w:val="00FD54A1"/>
    <w:rsid w:val="00FE2D28"/>
    <w:rsid w:val="00FF3F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62C086CF-A5A9-406A-9723-1B9B1D0FD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100"/>
      <w:outlineLvl w:val="0"/>
    </w:pPr>
    <w:rPr>
      <w:rFonts w:ascii="Arial" w:eastAsia="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rFonts w:ascii="Arial" w:eastAsia="Arial" w:hAnsi="Arial"/>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770AB1"/>
    <w:rPr>
      <w:rFonts w:ascii="Tahoma" w:hAnsi="Tahoma" w:cs="Tahoma"/>
      <w:sz w:val="16"/>
      <w:szCs w:val="16"/>
    </w:rPr>
  </w:style>
  <w:style w:type="character" w:customStyle="1" w:styleId="BalloonTextChar">
    <w:name w:val="Balloon Text Char"/>
    <w:basedOn w:val="DefaultParagraphFont"/>
    <w:link w:val="BalloonText"/>
    <w:uiPriority w:val="99"/>
    <w:semiHidden/>
    <w:rsid w:val="00770AB1"/>
    <w:rPr>
      <w:rFonts w:ascii="Tahoma" w:hAnsi="Tahoma" w:cs="Tahoma"/>
      <w:sz w:val="16"/>
      <w:szCs w:val="16"/>
    </w:rPr>
  </w:style>
  <w:style w:type="character" w:styleId="Hyperlink">
    <w:name w:val="Hyperlink"/>
    <w:basedOn w:val="DefaultParagraphFont"/>
    <w:uiPriority w:val="99"/>
    <w:unhideWhenUsed/>
    <w:rsid w:val="00770AB1"/>
    <w:rPr>
      <w:color w:val="0000FF" w:themeColor="hyperlink"/>
      <w:u w:val="single"/>
    </w:rPr>
  </w:style>
  <w:style w:type="character" w:styleId="CommentReference">
    <w:name w:val="annotation reference"/>
    <w:basedOn w:val="DefaultParagraphFont"/>
    <w:uiPriority w:val="99"/>
    <w:semiHidden/>
    <w:unhideWhenUsed/>
    <w:rsid w:val="00996045"/>
    <w:rPr>
      <w:sz w:val="16"/>
      <w:szCs w:val="16"/>
    </w:rPr>
  </w:style>
  <w:style w:type="paragraph" w:styleId="CommentText">
    <w:name w:val="annotation text"/>
    <w:basedOn w:val="Normal"/>
    <w:link w:val="CommentTextChar"/>
    <w:uiPriority w:val="99"/>
    <w:semiHidden/>
    <w:unhideWhenUsed/>
    <w:rsid w:val="00996045"/>
    <w:rPr>
      <w:sz w:val="20"/>
      <w:szCs w:val="20"/>
    </w:rPr>
  </w:style>
  <w:style w:type="character" w:customStyle="1" w:styleId="CommentTextChar">
    <w:name w:val="Comment Text Char"/>
    <w:basedOn w:val="DefaultParagraphFont"/>
    <w:link w:val="CommentText"/>
    <w:uiPriority w:val="99"/>
    <w:semiHidden/>
    <w:rsid w:val="00996045"/>
    <w:rPr>
      <w:sz w:val="20"/>
      <w:szCs w:val="20"/>
    </w:rPr>
  </w:style>
  <w:style w:type="paragraph" w:styleId="CommentSubject">
    <w:name w:val="annotation subject"/>
    <w:basedOn w:val="CommentText"/>
    <w:next w:val="CommentText"/>
    <w:link w:val="CommentSubjectChar"/>
    <w:uiPriority w:val="99"/>
    <w:semiHidden/>
    <w:unhideWhenUsed/>
    <w:rsid w:val="00996045"/>
    <w:rPr>
      <w:b/>
      <w:bCs/>
    </w:rPr>
  </w:style>
  <w:style w:type="character" w:customStyle="1" w:styleId="CommentSubjectChar">
    <w:name w:val="Comment Subject Char"/>
    <w:basedOn w:val="CommentTextChar"/>
    <w:link w:val="CommentSubject"/>
    <w:uiPriority w:val="99"/>
    <w:semiHidden/>
    <w:rsid w:val="00996045"/>
    <w:rPr>
      <w:b/>
      <w:bCs/>
      <w:sz w:val="20"/>
      <w:szCs w:val="20"/>
    </w:rPr>
  </w:style>
  <w:style w:type="paragraph" w:styleId="Header">
    <w:name w:val="header"/>
    <w:basedOn w:val="Normal"/>
    <w:link w:val="HeaderChar"/>
    <w:unhideWhenUsed/>
    <w:qFormat/>
    <w:rsid w:val="00437C43"/>
    <w:pPr>
      <w:tabs>
        <w:tab w:val="center" w:pos="4680"/>
        <w:tab w:val="right" w:pos="9360"/>
      </w:tabs>
    </w:pPr>
  </w:style>
  <w:style w:type="character" w:customStyle="1" w:styleId="HeaderChar">
    <w:name w:val="Header Char"/>
    <w:basedOn w:val="DefaultParagraphFont"/>
    <w:link w:val="Header"/>
    <w:rsid w:val="00437C43"/>
  </w:style>
  <w:style w:type="paragraph" w:styleId="Footer">
    <w:name w:val="footer"/>
    <w:basedOn w:val="Normal"/>
    <w:link w:val="FooterChar"/>
    <w:uiPriority w:val="99"/>
    <w:semiHidden/>
    <w:unhideWhenUsed/>
    <w:rsid w:val="00437C43"/>
    <w:pPr>
      <w:tabs>
        <w:tab w:val="center" w:pos="4680"/>
        <w:tab w:val="right" w:pos="9360"/>
      </w:tabs>
    </w:pPr>
  </w:style>
  <w:style w:type="character" w:customStyle="1" w:styleId="FooterChar">
    <w:name w:val="Footer Char"/>
    <w:basedOn w:val="DefaultParagraphFont"/>
    <w:link w:val="Footer"/>
    <w:uiPriority w:val="99"/>
    <w:semiHidden/>
    <w:rsid w:val="00437C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77975">
      <w:bodyDiv w:val="1"/>
      <w:marLeft w:val="0"/>
      <w:marRight w:val="0"/>
      <w:marTop w:val="0"/>
      <w:marBottom w:val="0"/>
      <w:divBdr>
        <w:top w:val="none" w:sz="0" w:space="0" w:color="auto"/>
        <w:left w:val="none" w:sz="0" w:space="0" w:color="auto"/>
        <w:bottom w:val="none" w:sz="0" w:space="0" w:color="auto"/>
        <w:right w:val="none" w:sz="0" w:space="0" w:color="auto"/>
      </w:divBdr>
    </w:div>
    <w:div w:id="333731608">
      <w:bodyDiv w:val="1"/>
      <w:marLeft w:val="0"/>
      <w:marRight w:val="0"/>
      <w:marTop w:val="0"/>
      <w:marBottom w:val="0"/>
      <w:divBdr>
        <w:top w:val="none" w:sz="0" w:space="0" w:color="auto"/>
        <w:left w:val="none" w:sz="0" w:space="0" w:color="auto"/>
        <w:bottom w:val="none" w:sz="0" w:space="0" w:color="auto"/>
        <w:right w:val="none" w:sz="0" w:space="0" w:color="auto"/>
      </w:divBdr>
    </w:div>
    <w:div w:id="377896700">
      <w:bodyDiv w:val="1"/>
      <w:marLeft w:val="0"/>
      <w:marRight w:val="0"/>
      <w:marTop w:val="0"/>
      <w:marBottom w:val="0"/>
      <w:divBdr>
        <w:top w:val="none" w:sz="0" w:space="0" w:color="auto"/>
        <w:left w:val="none" w:sz="0" w:space="0" w:color="auto"/>
        <w:bottom w:val="none" w:sz="0" w:space="0" w:color="auto"/>
        <w:right w:val="none" w:sz="0" w:space="0" w:color="auto"/>
      </w:divBdr>
    </w:div>
    <w:div w:id="535312426">
      <w:bodyDiv w:val="1"/>
      <w:marLeft w:val="0"/>
      <w:marRight w:val="0"/>
      <w:marTop w:val="0"/>
      <w:marBottom w:val="0"/>
      <w:divBdr>
        <w:top w:val="none" w:sz="0" w:space="0" w:color="auto"/>
        <w:left w:val="none" w:sz="0" w:space="0" w:color="auto"/>
        <w:bottom w:val="none" w:sz="0" w:space="0" w:color="auto"/>
        <w:right w:val="none" w:sz="0" w:space="0" w:color="auto"/>
      </w:divBdr>
    </w:div>
    <w:div w:id="659162353">
      <w:bodyDiv w:val="1"/>
      <w:marLeft w:val="0"/>
      <w:marRight w:val="0"/>
      <w:marTop w:val="0"/>
      <w:marBottom w:val="0"/>
      <w:divBdr>
        <w:top w:val="none" w:sz="0" w:space="0" w:color="auto"/>
        <w:left w:val="none" w:sz="0" w:space="0" w:color="auto"/>
        <w:bottom w:val="none" w:sz="0" w:space="0" w:color="auto"/>
        <w:right w:val="none" w:sz="0" w:space="0" w:color="auto"/>
      </w:divBdr>
    </w:div>
    <w:div w:id="786116897">
      <w:bodyDiv w:val="1"/>
      <w:marLeft w:val="0"/>
      <w:marRight w:val="0"/>
      <w:marTop w:val="0"/>
      <w:marBottom w:val="0"/>
      <w:divBdr>
        <w:top w:val="none" w:sz="0" w:space="0" w:color="auto"/>
        <w:left w:val="none" w:sz="0" w:space="0" w:color="auto"/>
        <w:bottom w:val="none" w:sz="0" w:space="0" w:color="auto"/>
        <w:right w:val="none" w:sz="0" w:space="0" w:color="auto"/>
      </w:divBdr>
    </w:div>
    <w:div w:id="891230958">
      <w:bodyDiv w:val="1"/>
      <w:marLeft w:val="0"/>
      <w:marRight w:val="0"/>
      <w:marTop w:val="0"/>
      <w:marBottom w:val="0"/>
      <w:divBdr>
        <w:top w:val="none" w:sz="0" w:space="0" w:color="auto"/>
        <w:left w:val="none" w:sz="0" w:space="0" w:color="auto"/>
        <w:bottom w:val="none" w:sz="0" w:space="0" w:color="auto"/>
        <w:right w:val="none" w:sz="0" w:space="0" w:color="auto"/>
      </w:divBdr>
    </w:div>
    <w:div w:id="1172642086">
      <w:bodyDiv w:val="1"/>
      <w:marLeft w:val="0"/>
      <w:marRight w:val="0"/>
      <w:marTop w:val="0"/>
      <w:marBottom w:val="0"/>
      <w:divBdr>
        <w:top w:val="none" w:sz="0" w:space="0" w:color="auto"/>
        <w:left w:val="none" w:sz="0" w:space="0" w:color="auto"/>
        <w:bottom w:val="none" w:sz="0" w:space="0" w:color="auto"/>
        <w:right w:val="none" w:sz="0" w:space="0" w:color="auto"/>
      </w:divBdr>
    </w:div>
    <w:div w:id="1280573794">
      <w:bodyDiv w:val="1"/>
      <w:marLeft w:val="0"/>
      <w:marRight w:val="0"/>
      <w:marTop w:val="0"/>
      <w:marBottom w:val="0"/>
      <w:divBdr>
        <w:top w:val="none" w:sz="0" w:space="0" w:color="auto"/>
        <w:left w:val="none" w:sz="0" w:space="0" w:color="auto"/>
        <w:bottom w:val="none" w:sz="0" w:space="0" w:color="auto"/>
        <w:right w:val="none" w:sz="0" w:space="0" w:color="auto"/>
      </w:divBdr>
    </w:div>
    <w:div w:id="1885947107">
      <w:bodyDiv w:val="1"/>
      <w:marLeft w:val="0"/>
      <w:marRight w:val="0"/>
      <w:marTop w:val="0"/>
      <w:marBottom w:val="0"/>
      <w:divBdr>
        <w:top w:val="none" w:sz="0" w:space="0" w:color="auto"/>
        <w:left w:val="none" w:sz="0" w:space="0" w:color="auto"/>
        <w:bottom w:val="none" w:sz="0" w:space="0" w:color="auto"/>
        <w:right w:val="none" w:sz="0" w:space="0" w:color="auto"/>
      </w:divBdr>
    </w:div>
    <w:div w:id="19643125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Microsoft_Excel_97-2003_Worksheet1.xls"/><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fontTable" Target="fontTable.xml"/><Relationship Id="rId10" Type="http://schemas.openxmlformats.org/officeDocument/2006/relationships/hyperlink" Target="http://www.tch-az.com"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yperlink" Target="http://www.shredasdd.org" TargetMode="External"/><Relationship Id="rId14" Type="http://schemas.openxmlformats.org/officeDocument/2006/relationships/image" Target="media/image4.jpe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A68C7-21F3-4C2B-A078-D31D22BDD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25</Pages>
  <Words>3934</Words>
  <Characters>22426</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Draft QCtoner Proposal V2</vt:lpstr>
    </vt:vector>
  </TitlesOfParts>
  <Company>The Centers for Habilitation</Company>
  <LinksUpToDate>false</LinksUpToDate>
  <CharactersWithSpaces>26308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QCtoner Proposal V2</dc:title>
  <dc:creator>Doug Arnett</dc:creator>
  <cp:lastModifiedBy>Scott Hutchings</cp:lastModifiedBy>
  <cp:revision>8</cp:revision>
  <dcterms:created xsi:type="dcterms:W3CDTF">2020-07-28T17:00:00Z</dcterms:created>
  <dcterms:modified xsi:type="dcterms:W3CDTF">2020-07-30T16:44:00Z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2013-09-27T00:00:00Z</vt:filetime>
  </property>
  <property fmtid="{D5CDD505-2E9C-101B-9397-08002B2CF9AE}" pid="3" name="LastSaved">
    <vt:filetime>2014-06-24T00:00:00Z</vt:filetime>
  </property>
</Properties>
</file>